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16" w:rsidRPr="00CE0216" w:rsidRDefault="00CE0216" w:rsidP="00CE0216">
      <w:pPr>
        <w:spacing w:after="150" w:line="240" w:lineRule="auto"/>
        <w:outlineLvl w:val="1"/>
        <w:rPr>
          <w:rFonts w:eastAsia="Times New Roman" w:cs="Times New Roman"/>
          <w:b/>
          <w:bCs/>
          <w:color w:val="6986A7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6986A7"/>
          <w:sz w:val="24"/>
          <w:szCs w:val="24"/>
          <w:lang w:eastAsia="ru-RU"/>
        </w:rPr>
        <w:t xml:space="preserve">                                 </w:t>
      </w:r>
      <w:r w:rsidRPr="00CE0216">
        <w:rPr>
          <w:rFonts w:ascii="Helvetica" w:eastAsia="Times New Roman" w:hAnsi="Helvetica" w:cs="Times New Roman"/>
          <w:b/>
          <w:bCs/>
          <w:color w:val="6986A7"/>
          <w:sz w:val="24"/>
          <w:szCs w:val="24"/>
          <w:lang w:eastAsia="ru-RU"/>
        </w:rPr>
        <w:t>Памятка жител</w:t>
      </w:r>
      <w:r>
        <w:rPr>
          <w:rFonts w:ascii="Helvetica" w:eastAsia="Times New Roman" w:hAnsi="Helvetica" w:cs="Times New Roman"/>
          <w:b/>
          <w:bCs/>
          <w:color w:val="6986A7"/>
          <w:sz w:val="24"/>
          <w:szCs w:val="24"/>
          <w:lang w:eastAsia="ru-RU"/>
        </w:rPr>
        <w:t xml:space="preserve">ям о запрещении купания </w:t>
      </w:r>
    </w:p>
    <w:p w:rsidR="00CE0216" w:rsidRPr="00CE0216" w:rsidRDefault="00CE0216" w:rsidP="00CE0216">
      <w:pPr>
        <w:spacing w:after="0" w:line="240" w:lineRule="auto"/>
        <w:rPr>
          <w:rFonts w:ascii="Helvetica" w:eastAsia="Times New Roman" w:hAnsi="Helvetica" w:cs="Times New Roman"/>
          <w:b/>
          <w:bCs/>
          <w:color w:val="902311"/>
          <w:sz w:val="20"/>
          <w:szCs w:val="20"/>
          <w:lang w:eastAsia="ru-RU"/>
        </w:rPr>
      </w:pPr>
      <w:r w:rsidRPr="00CE0216">
        <w:rPr>
          <w:rFonts w:ascii="Helvetica" w:eastAsia="Times New Roman" w:hAnsi="Helvetica" w:cs="Times New Roman"/>
          <w:b/>
          <w:bCs/>
          <w:color w:val="902311"/>
          <w:sz w:val="20"/>
          <w:szCs w:val="20"/>
          <w:lang w:eastAsia="ru-RU"/>
        </w:rPr>
        <w:t>01.05.2025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жители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Дячкинского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Тарасовского</w:t>
      </w:r>
      <w:r w:rsidRPr="00CE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запрещено купание: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состоянии алкогольного и (или) наркотического опьянения;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незнакомых, или запрещенных местах;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детей без надзора взрослых;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ПОМНИТЬ: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купаться можно только в разрешенных местах;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нельзя нырять в незнакомых местах – на дне могут оказаться камни, коряги;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gramStart"/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 не отплывайте далеко от берега на надувных </w:t>
      </w:r>
      <w:proofErr w:type="spellStart"/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плавсредствах</w:t>
      </w:r>
      <w:proofErr w:type="spellEnd"/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они могут оказаться неисправными, а это очень опасно даже для людей, умеющих хорошо плавать;</w:t>
      </w:r>
      <w:proofErr w:type="gramEnd"/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нельзя подплывать к проходящим судам, заплывать за буйки, ограничивающие зоны заплыва и выплывать на фарватер;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нельзя купаться в штормовую погоду или в местах сильного прибоя;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если вы оказались в воде на сильном течении, не пытайтесь плыть навстречу течению, плывите по течению, постепенно приближаясь к берегу;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 если вы попали в водоворот, наберите </w:t>
      </w:r>
      <w:proofErr w:type="gramStart"/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воздуха, нырните и постарайтесь резко свернуть в сторону от него;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не следует купаться при недомогании, повышенной температуре, острых инфекционных заболеваниях;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нельзя подавать крики ложной тревоги.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КАТЕГОРИЧЕСКИ запрещается купаться на «диких»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(не оборудованных </w:t>
      </w:r>
      <w:proofErr w:type="gramStart"/>
      <w:r w:rsidRPr="00CE02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пляжах</w:t>
      </w:r>
      <w:proofErr w:type="gramEnd"/>
      <w:r w:rsidRPr="00CE02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)!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ИТЕ ни один водоем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Дячкинского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сельского поселения Тарасовского</w:t>
      </w:r>
      <w:r w:rsidRPr="00CE02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района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 имеет разрешения для купания!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подвергайте свою жизнь, здоровье и жизнь ваших детей опасности!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ВЗРОСЛЫЕ! Не проходите мимо бесконтрольно купающихся  в водоемах детей! Постарайтесь убедить их покинуть водоем! При необходимости, окажите помощь по </w:t>
      </w:r>
      <w:proofErr w:type="gramStart"/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спасению</w:t>
      </w:r>
      <w:proofErr w:type="gramEnd"/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попавшему в беду ребенку!</w:t>
      </w:r>
    </w:p>
    <w:p w:rsidR="00CE0216" w:rsidRPr="00CE0216" w:rsidRDefault="00CE0216" w:rsidP="00CE0216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E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БЕЗОПАСНЫЙ ОТДЫХ ЛЕТОМ ВО МНОГОМ ЗАВИСИТ ТОЛЬКО ОТ ВАС</w:t>
      </w:r>
    </w:p>
    <w:p w:rsidR="00CE0216" w:rsidRDefault="00CE0216" w:rsidP="00CE0216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</w:p>
    <w:p w:rsidR="00CE0216" w:rsidRDefault="00CE0216" w:rsidP="00CE0216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</w:p>
    <w:p w:rsidR="00CE0216" w:rsidRPr="00CE0216" w:rsidRDefault="00CE0216" w:rsidP="00CE0216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bookmarkStart w:id="0" w:name="_GoBack"/>
      <w:bookmarkEnd w:id="0"/>
      <w:r w:rsidRPr="00CE0216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lastRenderedPageBreak/>
        <w:t>ПАМЯТКА "О запрете купания в необорудованных местах"</w:t>
      </w:r>
    </w:p>
    <w:p w:rsidR="00CE0216" w:rsidRPr="00CE0216" w:rsidRDefault="00CE0216" w:rsidP="00CE02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Лето - замечательная пора для отдыха детей и взрослых. В теплые дни хочется отдохнуть у водоема, искупаться в реке или озере. Обращаем ваше внимание на важность соблюдения правил безопасности на воде. Купание на необорудованных пляжах может представлять серьезную опасность.</w:t>
      </w:r>
    </w:p>
    <w:p w:rsidR="00CE0216" w:rsidRPr="00CE0216" w:rsidRDefault="00CE0216" w:rsidP="00CE02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Помните, что на водоемах запрещено:</w:t>
      </w:r>
    </w:p>
    <w:p w:rsidR="00CE0216" w:rsidRPr="00CE0216" w:rsidRDefault="00CE0216" w:rsidP="00CE02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купаться в необследованных водоемах, в местах, где выставлены щиты (аншлаги) с надписями о запрете купания;</w:t>
      </w:r>
    </w:p>
    <w:p w:rsidR="00CE0216" w:rsidRPr="00CE0216" w:rsidRDefault="00CE0216" w:rsidP="00CE02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купаться в состоянии алкогольного опьянения;</w:t>
      </w:r>
    </w:p>
    <w:p w:rsidR="00CE0216" w:rsidRPr="00CE0216" w:rsidRDefault="00CE0216" w:rsidP="00CE02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прыгать в воду с  сооружений, не приспособленных для этих целей;</w:t>
      </w:r>
    </w:p>
    <w:p w:rsidR="00CE0216" w:rsidRPr="00CE0216" w:rsidRDefault="00CE0216" w:rsidP="00CE02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загрязнять и засорять водоемы;</w:t>
      </w:r>
    </w:p>
    <w:p w:rsidR="00CE0216" w:rsidRPr="00CE0216" w:rsidRDefault="00CE0216" w:rsidP="00CE02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плавать на досках, бревнах, лежаках, автомобильных камерах, надувных матрацах;</w:t>
      </w:r>
    </w:p>
    <w:p w:rsidR="00CE0216" w:rsidRPr="00CE0216" w:rsidRDefault="00CE0216" w:rsidP="00CE02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приводить с собой животных в места массового отдыха населения на воде;</w:t>
      </w:r>
    </w:p>
    <w:p w:rsidR="00CE0216" w:rsidRPr="00CE0216" w:rsidRDefault="00CE0216" w:rsidP="00CE02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управлять маломерным судном лицам в состоянии алкогольного и (или) наркотического опьянения.</w:t>
      </w:r>
    </w:p>
    <w:p w:rsidR="00CE0216" w:rsidRPr="00CE0216" w:rsidRDefault="00CE0216" w:rsidP="00CE02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Напоминаем, что купание граждан в водоемах, где оно запрещено, одна из основных причин гибели людей.</w:t>
      </w:r>
    </w:p>
    <w:p w:rsidR="00CE0216" w:rsidRPr="00CE0216" w:rsidRDefault="00CE0216" w:rsidP="00CE02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Отдыхая на водоемах, не оборудованных в соответствии с требованиями безопасности, вы подвергаете свою жизнь серьезной опасности!</w:t>
      </w:r>
    </w:p>
    <w:p w:rsidR="00CE0216" w:rsidRPr="00CE0216" w:rsidRDefault="00CE0216" w:rsidP="00CE02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Помните, что обязательное соблюдение всех правил поведения на воде – залог сохранения здоровья и спасения жизни многих людей!</w:t>
      </w:r>
    </w:p>
    <w:p w:rsidR="00CE0216" w:rsidRPr="00CE0216" w:rsidRDefault="00CE0216" w:rsidP="00CE02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Чаще всего гибель людей на воде происходит по вине самих утопающих, в результате легкомыслия, переоценки сил и возможностей. В результате неумелых действий возникает паника и сковывающий человека страх.</w:t>
      </w:r>
    </w:p>
    <w:p w:rsidR="00CE0216" w:rsidRPr="00CE0216" w:rsidRDefault="00CE0216" w:rsidP="00CE02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Обеспечение безопасного отдыха людей на воде и особенно детей требует от взрослых организации купания и строгого соблюдения правил поведения детьми на водоемах.</w:t>
      </w: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CE0216" w:rsidRPr="00CE0216" w:rsidRDefault="00CE0216" w:rsidP="00CE02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Согласно требованиям безопасности не допускаются:</w:t>
      </w:r>
    </w:p>
    <w:p w:rsidR="00CE0216" w:rsidRPr="00CE0216" w:rsidRDefault="00CE0216" w:rsidP="00CE02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одиночные, без контроля взрослых, купания детей и просто нахождение их у водоема;</w:t>
      </w:r>
    </w:p>
    <w:p w:rsidR="00CE0216" w:rsidRPr="00CE0216" w:rsidRDefault="00CE0216" w:rsidP="00CE02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купание в необорудованных и запрещенных для купания водоемах;</w:t>
      </w:r>
    </w:p>
    <w:p w:rsidR="00CE0216" w:rsidRPr="00CE0216" w:rsidRDefault="00CE0216" w:rsidP="00CE02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использование </w:t>
      </w:r>
      <w:proofErr w:type="spellStart"/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плавсредств</w:t>
      </w:r>
      <w:proofErr w:type="spellEnd"/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, не </w:t>
      </w:r>
      <w:proofErr w:type="gramStart"/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разрешенных</w:t>
      </w:r>
      <w:proofErr w:type="gramEnd"/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для купания (надувные матрасы, автомобильные камеры и т.п.);</w:t>
      </w:r>
    </w:p>
    <w:p w:rsidR="00CE0216" w:rsidRPr="00CE0216" w:rsidRDefault="00CE0216" w:rsidP="00CE02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категорически запрещается проведение любых мероприятий на воде вне пределов видимости и без обеспечения средствами сигнализации, оповещения и связи.</w:t>
      </w:r>
    </w:p>
    <w:p w:rsidR="00CE0216" w:rsidRPr="00CE0216" w:rsidRDefault="00CE0216" w:rsidP="00CE02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Требования к выбору места для купания в незнакомом водоеме:</w:t>
      </w:r>
    </w:p>
    <w:p w:rsidR="00CE0216" w:rsidRPr="00CE0216" w:rsidRDefault="00CE0216" w:rsidP="00CE02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Необходимо перед купанием обследовать водоем. Место, выбранное для купания, должно находиться на песчаном берегу и иметь удобный спуск к воде.</w:t>
      </w:r>
    </w:p>
    <w:p w:rsidR="00CE0216" w:rsidRPr="00CE0216" w:rsidRDefault="00CE0216" w:rsidP="00CE02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Нужно убедиться в том, что в месте, выбранном для купания, отсутствуют коряги, нет топляка, дно имеет постепенный уклон без ям и уступов, нет водорослей, острых камней и других опасных предметов бытового и технического мусора</w:t>
      </w:r>
    </w:p>
    <w:p w:rsidR="00CE0216" w:rsidRPr="00CE0216" w:rsidRDefault="00CE0216" w:rsidP="00CE02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Следует присмотреться к воде. Если она неспокойна, свивается в длинные жгуты - это означает, что тут могут оказаться подводные ямы, ключи, густые водоросли.</w:t>
      </w:r>
    </w:p>
    <w:p w:rsidR="00CE0216" w:rsidRPr="00CE0216" w:rsidRDefault="00CE0216" w:rsidP="00CE02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Выбрав место для купания, необходимо отметить пределы акватории, за которые запрещено заплывать.</w:t>
      </w:r>
    </w:p>
    <w:p w:rsidR="00CE0216" w:rsidRPr="00CE0216" w:rsidRDefault="00CE0216" w:rsidP="00CE02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Входить в воду нужно постепенно, осторожно, т.к. даже в знакомое место купания ночью течение могло принести различные предметы, которые могут создать серьезные проблемы.</w:t>
      </w:r>
    </w:p>
    <w:p w:rsidR="00CE0216" w:rsidRPr="00CE0216" w:rsidRDefault="00CE0216" w:rsidP="00CE02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Использование на воде предметов, предназначенных для иных целей (надувных матрасов, автомобильных камер, надувных игрушек и т.д.) постоянно заканчивается трагедией, особенно если пользуется ими человек, не умеющий плавать.</w:t>
      </w:r>
    </w:p>
    <w:p w:rsidR="00CE0216" w:rsidRPr="00CE0216" w:rsidRDefault="00CE0216" w:rsidP="00CE02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Очень опасны путешествия по воде на самодельных плотах, плавающих деревьях, бревнах и иных предметах, представляющих собой хозяйственный и строительный мусор.</w:t>
      </w:r>
    </w:p>
    <w:p w:rsidR="00CE0216" w:rsidRPr="00CE0216" w:rsidRDefault="00CE0216" w:rsidP="00CE02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Важным условием безопасности на воде является как общая дисциплина, организованность, так и ответственность.</w:t>
      </w:r>
    </w:p>
    <w:p w:rsidR="00CE0216" w:rsidRPr="00CE0216" w:rsidRDefault="00CE0216" w:rsidP="00CE02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Соблюдение мер предосторожности - основное условие безопасности на воде, а умение плавать - главное требование безопасности проведения мероприятий на воде.</w:t>
      </w: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 </w:t>
      </w:r>
      <w:r w:rsidRPr="00CE0216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В экстренных случаях звонить</w:t>
      </w:r>
      <w:proofErr w:type="gramStart"/>
      <w:r w:rsidRPr="00CE0216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 :</w:t>
      </w:r>
      <w:proofErr w:type="gramEnd"/>
    </w:p>
    <w:p w:rsidR="00CE0216" w:rsidRPr="00CE0216" w:rsidRDefault="00CE0216" w:rsidP="00CE0216">
      <w:pPr>
        <w:shd w:val="clear" w:color="auto" w:fill="FFFFFF"/>
        <w:tabs>
          <w:tab w:val="left" w:pos="5655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E0216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«112»</w:t>
      </w:r>
      <w:r w:rsidRPr="00CE0216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 – единый номер экстренных служб</w:t>
      </w:r>
      <w:r w:rsidRPr="00CE021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ab/>
      </w:r>
    </w:p>
    <w:p w:rsidR="00CE0216" w:rsidRPr="00CE0216" w:rsidRDefault="00CE0216" w:rsidP="00CE0216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A7A7AA"/>
          <w:sz w:val="21"/>
          <w:szCs w:val="21"/>
          <w:lang w:eastAsia="ru-RU"/>
        </w:rPr>
      </w:pPr>
    </w:p>
    <w:p w:rsidR="00CE0216" w:rsidRPr="00CE0216" w:rsidRDefault="00CE0216" w:rsidP="00CE0216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A7A7AA"/>
          <w:sz w:val="21"/>
          <w:szCs w:val="21"/>
          <w:lang w:eastAsia="ru-RU"/>
        </w:rPr>
      </w:pPr>
    </w:p>
    <w:p w:rsidR="009F1BA8" w:rsidRDefault="009F1BA8"/>
    <w:sectPr w:rsidR="009F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69E3"/>
    <w:multiLevelType w:val="multilevel"/>
    <w:tmpl w:val="F1F2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AE4DB3"/>
    <w:multiLevelType w:val="multilevel"/>
    <w:tmpl w:val="3BBA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A62426"/>
    <w:multiLevelType w:val="multilevel"/>
    <w:tmpl w:val="224A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E7"/>
    <w:rsid w:val="00317FE7"/>
    <w:rsid w:val="009F1BA8"/>
    <w:rsid w:val="00CE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304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9D9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946">
                          <w:marLeft w:val="75"/>
                          <w:marRight w:val="90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55370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58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811</Words>
  <Characters>4623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2025-07-21T10:24:00Z</dcterms:created>
  <dcterms:modified xsi:type="dcterms:W3CDTF">2025-07-21T10:33:00Z</dcterms:modified>
</cp:coreProperties>
</file>