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1686" w14:textId="47EE3665" w:rsidR="00A27F4C" w:rsidRPr="00A27F4C" w:rsidRDefault="00A27F4C" w:rsidP="00A27F4C">
      <w:pPr>
        <w:shd w:val="clear" w:color="auto" w:fill="FFFFFF"/>
        <w:spacing w:line="240" w:lineRule="auto"/>
        <w:ind w:firstLine="142"/>
        <w:textAlignment w:val="baseline"/>
        <w:outlineLvl w:val="0"/>
        <w:rPr>
          <w:rFonts w:ascii="inherit" w:eastAsia="Times New Roman" w:hAnsi="inherit" w:cs="Times New Roman"/>
          <w:b/>
          <w:bCs/>
          <w:color w:val="4D7555"/>
          <w:kern w:val="36"/>
          <w:sz w:val="42"/>
          <w:szCs w:val="42"/>
          <w:lang w:eastAsia="ru-RU"/>
          <w14:ligatures w14:val="none"/>
        </w:rPr>
      </w:pPr>
      <w:r>
        <w:rPr>
          <w:rFonts w:ascii="inherit" w:eastAsia="Times New Roman" w:hAnsi="inherit" w:cs="Times New Roman"/>
          <w:b/>
          <w:bCs/>
          <w:color w:val="4D7555"/>
          <w:kern w:val="36"/>
          <w:sz w:val="42"/>
          <w:szCs w:val="42"/>
          <w:lang w:eastAsia="ru-RU"/>
          <w14:ligatures w14:val="none"/>
        </w:rPr>
        <w:t xml:space="preserve">           </w:t>
      </w:r>
      <w:r w:rsidRPr="00A27F4C">
        <w:rPr>
          <w:rFonts w:ascii="inherit" w:eastAsia="Times New Roman" w:hAnsi="inherit" w:cs="Times New Roman"/>
          <w:b/>
          <w:bCs/>
          <w:kern w:val="36"/>
          <w:sz w:val="42"/>
          <w:szCs w:val="42"/>
          <w:lang w:eastAsia="ru-RU"/>
          <w14:ligatures w14:val="none"/>
        </w:rPr>
        <w:t>Действия населения при наводнении</w:t>
      </w:r>
    </w:p>
    <w:p w14:paraId="568AC6FB" w14:textId="77777777" w:rsidR="00A27F4C" w:rsidRPr="00A27F4C" w:rsidRDefault="00A27F4C" w:rsidP="00A27F4C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A27F4C">
        <w:rPr>
          <w:rFonts w:ascii="Trebuchet MS" w:eastAsia="Times New Roman" w:hAnsi="Trebuchet MS" w:cs="Times New Roman"/>
          <w:color w:val="000000"/>
          <w:kern w:val="0"/>
          <w:sz w:val="21"/>
          <w:szCs w:val="21"/>
          <w:lang w:eastAsia="ru-RU"/>
          <w14:ligatures w14:val="none"/>
        </w:rPr>
        <w:pict w14:anchorId="00F0388C">
          <v:rect id="_x0000_i1025" style="width:4.85pt;height:0" o:hrpct="0" o:hralign="center" o:hrstd="t" o:hr="t" fillcolor="#a0a0a0" stroked="f"/>
        </w:pict>
      </w:r>
    </w:p>
    <w:p w14:paraId="25006849" w14:textId="77777777" w:rsidR="00A27F4C" w:rsidRPr="00A27F4C" w:rsidRDefault="00A27F4C" w:rsidP="00A27F4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Правила поведения при угрозе наводнения:</w:t>
      </w:r>
    </w:p>
    <w:p w14:paraId="1BAD7344" w14:textId="77777777" w:rsidR="00A27F4C" w:rsidRPr="00A27F4C" w:rsidRDefault="00A27F4C" w:rsidP="00A27F4C">
      <w:pPr>
        <w:numPr>
          <w:ilvl w:val="0"/>
          <w:numId w:val="1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подготовьтесь к эвакуации. Соберите вещи первой необходимости, упакуйте их герметично, уложите в чемоданы (рюкзаки): личные документы, деньги и ценности; медицинскую аптечку; комплект одежды и обуви по сезону; постельное белье и туалетные принадлежности; трехдневный запас продуктов питания;</w:t>
      </w:r>
    </w:p>
    <w:p w14:paraId="682BBAC3" w14:textId="77777777" w:rsidR="00A27F4C" w:rsidRPr="00A27F4C" w:rsidRDefault="00A27F4C" w:rsidP="00A27F4C">
      <w:pPr>
        <w:numPr>
          <w:ilvl w:val="0"/>
          <w:numId w:val="1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если позволяет время, поднимите как можно выше ценные вещи, электрооборудование и др. Закройте окна, двери, при наличии времени, на первом этаже забейте их снаружи щитами (досками); отключите электричество, газ;</w:t>
      </w:r>
    </w:p>
    <w:p w14:paraId="70A8BA7B" w14:textId="77777777" w:rsidR="00A27F4C" w:rsidRPr="00A27F4C" w:rsidRDefault="00A27F4C" w:rsidP="00A27F4C">
      <w:pPr>
        <w:numPr>
          <w:ilvl w:val="0"/>
          <w:numId w:val="1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купите водяной насос, питающийся от генератора и способный откачивать большие объемы воды из подвала или первого этажа дома;</w:t>
      </w:r>
    </w:p>
    <w:p w14:paraId="1406F341" w14:textId="77777777" w:rsidR="00A27F4C" w:rsidRPr="00A27F4C" w:rsidRDefault="00A27F4C" w:rsidP="00A27F4C">
      <w:pPr>
        <w:numPr>
          <w:ilvl w:val="0"/>
          <w:numId w:val="1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расположите щит с электрическими предохранителями на высоте, превышающей возможный уровень поднятия воды как минимум на 30 см;</w:t>
      </w:r>
    </w:p>
    <w:p w14:paraId="69AEADBF" w14:textId="77777777" w:rsidR="00A27F4C" w:rsidRPr="00A27F4C" w:rsidRDefault="00A27F4C" w:rsidP="00A27F4C">
      <w:pPr>
        <w:numPr>
          <w:ilvl w:val="0"/>
          <w:numId w:val="1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храните дома запасы питьевой воды и еды в герметичной таре (в экстренном случае можно наполнить водой ванну), а также газовый обогреватель;</w:t>
      </w:r>
    </w:p>
    <w:p w14:paraId="6D4C6DDF" w14:textId="77777777" w:rsidR="00A27F4C" w:rsidRPr="00A27F4C" w:rsidRDefault="00A27F4C" w:rsidP="00A27F4C">
      <w:pPr>
        <w:numPr>
          <w:ilvl w:val="0"/>
          <w:numId w:val="1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подготовьте спальные принадлежности и непромокаемую одежду для всех членов семьи;</w:t>
      </w:r>
    </w:p>
    <w:p w14:paraId="281FFD06" w14:textId="77777777" w:rsidR="00A27F4C" w:rsidRPr="00A27F4C" w:rsidRDefault="00A27F4C" w:rsidP="00A27F4C">
      <w:pPr>
        <w:numPr>
          <w:ilvl w:val="0"/>
          <w:numId w:val="1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при получении предупреждения о наступающем наводнении действуйте незамедлительно;</w:t>
      </w:r>
    </w:p>
    <w:p w14:paraId="6E3A9024" w14:textId="77777777" w:rsidR="00A27F4C" w:rsidRPr="00A27F4C" w:rsidRDefault="00A27F4C" w:rsidP="00A27F4C">
      <w:pPr>
        <w:numPr>
          <w:ilvl w:val="0"/>
          <w:numId w:val="1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выполняйте указания о порядке проведения эвакуации; зарегистрируйтесь в пункте эвакуации.</w:t>
      </w:r>
    </w:p>
    <w:p w14:paraId="57B8A16C" w14:textId="77777777" w:rsidR="00A27F4C" w:rsidRPr="00A27F4C" w:rsidRDefault="00A27F4C" w:rsidP="00A27F4C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1159F3F" w14:textId="77777777" w:rsidR="00A27F4C" w:rsidRPr="00A27F4C" w:rsidRDefault="00A27F4C" w:rsidP="00A27F4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 внезапном наводнении:</w:t>
      </w:r>
    </w:p>
    <w:p w14:paraId="158B2D20" w14:textId="77777777" w:rsidR="00A27F4C" w:rsidRPr="00A27F4C" w:rsidRDefault="00A27F4C" w:rsidP="00A27F4C">
      <w:pPr>
        <w:numPr>
          <w:ilvl w:val="0"/>
          <w:numId w:val="2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поднимитесь с нижних этажей на верхние, на чердаки или крыши частных домов, возьмите с собой все, что потребуется при эвакуации;</w:t>
      </w:r>
    </w:p>
    <w:p w14:paraId="174ED40F" w14:textId="77777777" w:rsidR="00A27F4C" w:rsidRPr="00A27F4C" w:rsidRDefault="00A27F4C" w:rsidP="00A27F4C">
      <w:pPr>
        <w:numPr>
          <w:ilvl w:val="0"/>
          <w:numId w:val="2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постоянно подавайте сигнал бедствия: днем – вывешиванием или размахиванием хорошо видимым полотнищем, прибитым к древку, ночью – световым сигналом и периодически голосом;</w:t>
      </w:r>
    </w:p>
    <w:p w14:paraId="4629F61A" w14:textId="77777777" w:rsidR="00A27F4C" w:rsidRPr="00A27F4C" w:rsidRDefault="00A27F4C" w:rsidP="00A27F4C">
      <w:pPr>
        <w:numPr>
          <w:ilvl w:val="0"/>
          <w:numId w:val="2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при подходе спасателей спокойно, без паники переходите в плавсредство, во время движения не перемещайтесь по плавсредству и не садитесь на борт;</w:t>
      </w:r>
    </w:p>
    <w:p w14:paraId="52D31531" w14:textId="77777777" w:rsidR="00A27F4C" w:rsidRPr="00A27F4C" w:rsidRDefault="00A27F4C" w:rsidP="00A27F4C">
      <w:pPr>
        <w:numPr>
          <w:ilvl w:val="0"/>
          <w:numId w:val="2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самостоятельно покидать возвышенное место в затопленном районе можно только в случаях необходимости оказания медицинской помощи пострадавшим или при угрозе затопления;</w:t>
      </w:r>
    </w:p>
    <w:p w14:paraId="06E0D92A" w14:textId="77777777" w:rsidR="00A27F4C" w:rsidRPr="00A27F4C" w:rsidRDefault="00A27F4C" w:rsidP="00A27F4C">
      <w:pPr>
        <w:numPr>
          <w:ilvl w:val="0"/>
          <w:numId w:val="2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сбросьте с себя тяжелую одежду и обувь, оказавшись в воде;</w:t>
      </w:r>
    </w:p>
    <w:p w14:paraId="7AF7C3FF" w14:textId="77777777" w:rsidR="00A27F4C" w:rsidRPr="00A27F4C" w:rsidRDefault="00A27F4C" w:rsidP="00A27F4C">
      <w:pPr>
        <w:numPr>
          <w:ilvl w:val="0"/>
          <w:numId w:val="2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наполните рубашку и брюки легкими плавающими предметами (мячики, пустые закрытые бутылки и т.п.) – это поможет держаться на воде;</w:t>
      </w:r>
    </w:p>
    <w:p w14:paraId="0E270021" w14:textId="77777777" w:rsidR="00A27F4C" w:rsidRPr="00A27F4C" w:rsidRDefault="00A27F4C" w:rsidP="00A27F4C">
      <w:pPr>
        <w:numPr>
          <w:ilvl w:val="0"/>
          <w:numId w:val="2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используйте автомобильные шины, спасательные пояса, чтобы удержаться на поверхности;</w:t>
      </w:r>
    </w:p>
    <w:p w14:paraId="093CBA73" w14:textId="77777777" w:rsidR="00A27F4C" w:rsidRPr="00A27F4C" w:rsidRDefault="00A27F4C" w:rsidP="00A27F4C">
      <w:pPr>
        <w:numPr>
          <w:ilvl w:val="0"/>
          <w:numId w:val="2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прежде чем соскользнуть в воду, сделайте глубокий вдох, схватитесь за первый попавшийся предмет и плывите по течению, пытаясь сохранять спокойствие;</w:t>
      </w:r>
    </w:p>
    <w:p w14:paraId="79C973B0" w14:textId="77777777" w:rsidR="00A27F4C" w:rsidRPr="00A27F4C" w:rsidRDefault="00A27F4C" w:rsidP="00A27F4C">
      <w:pPr>
        <w:numPr>
          <w:ilvl w:val="0"/>
          <w:numId w:val="2"/>
        </w:numPr>
        <w:shd w:val="clear" w:color="auto" w:fill="FFFFFF"/>
        <w:spacing w:after="0" w:line="240" w:lineRule="auto"/>
        <w:ind w:right="319"/>
        <w:jc w:val="both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7F4C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  <w:t>окажите помощь тонущему человеку – бросьте ему плавающий предмет. Если тонущий не контролирует свои действия, подплывите к нему сзади и, захватив за волосы, буксируйте к плавсредству.</w:t>
      </w:r>
    </w:p>
    <w:p w14:paraId="6C86D6C4" w14:textId="77777777" w:rsidR="000B6AC7" w:rsidRDefault="000B6AC7" w:rsidP="000B6AC7">
      <w:pPr>
        <w:jc w:val="both"/>
      </w:pPr>
    </w:p>
    <w:p w14:paraId="2E829B99" w14:textId="77777777" w:rsidR="000B6AC7" w:rsidRDefault="000B6AC7" w:rsidP="000B6AC7">
      <w:pPr>
        <w:jc w:val="both"/>
      </w:pPr>
    </w:p>
    <w:p w14:paraId="59A7412D" w14:textId="77777777" w:rsidR="000B6AC7" w:rsidRDefault="000B6AC7" w:rsidP="000B6AC7">
      <w:pPr>
        <w:jc w:val="both"/>
      </w:pPr>
    </w:p>
    <w:p w14:paraId="2E8E8398" w14:textId="26039F52" w:rsidR="000B6AC7" w:rsidRPr="000B6AC7" w:rsidRDefault="000B6AC7" w:rsidP="000B6AC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56480443"/>
      <w:r w:rsidRPr="000B6AC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                Памятка по страхованию.</w:t>
      </w:r>
    </w:p>
    <w:p w14:paraId="1670AF0E" w14:textId="63116CF9" w:rsidR="000B6AC7" w:rsidRPr="000B6AC7" w:rsidRDefault="000B6AC7" w:rsidP="000B6AC7">
      <w:pPr>
        <w:jc w:val="both"/>
        <w:rPr>
          <w:rFonts w:ascii="Times New Roman" w:hAnsi="Times New Roman" w:cs="Times New Roman"/>
          <w:sz w:val="26"/>
          <w:szCs w:val="26"/>
        </w:rPr>
      </w:pPr>
      <w:r w:rsidRPr="000B6AC7">
        <w:rPr>
          <w:rFonts w:ascii="Times New Roman" w:hAnsi="Times New Roman" w:cs="Times New Roman"/>
          <w:sz w:val="26"/>
          <w:szCs w:val="26"/>
        </w:rPr>
        <w:t>Способ защиты от неблагоприятных событий – страхование. Напомним Гражданский Кодекс Российской Федерации от 30.11.1994 г. № 51-ФЗ:</w:t>
      </w:r>
    </w:p>
    <w:p w14:paraId="7BF8725E" w14:textId="77777777" w:rsidR="000B6AC7" w:rsidRPr="000B6AC7" w:rsidRDefault="000B6AC7" w:rsidP="000B6AC7">
      <w:pPr>
        <w:jc w:val="both"/>
        <w:rPr>
          <w:rFonts w:ascii="Times New Roman" w:hAnsi="Times New Roman" w:cs="Times New Roman"/>
          <w:sz w:val="26"/>
          <w:szCs w:val="26"/>
        </w:rPr>
      </w:pPr>
      <w:r w:rsidRPr="000B6AC7">
        <w:rPr>
          <w:rFonts w:ascii="Times New Roman" w:hAnsi="Times New Roman" w:cs="Times New Roman"/>
          <w:sz w:val="26"/>
          <w:szCs w:val="26"/>
        </w:rPr>
        <w:t xml:space="preserve">- статья 210: «Собственник несет бремя содержания, принадлежащего ему </w:t>
      </w:r>
      <w:proofErr w:type="spellStart"/>
      <w:r w:rsidRPr="000B6AC7">
        <w:rPr>
          <w:rFonts w:ascii="Times New Roman" w:hAnsi="Times New Roman" w:cs="Times New Roman"/>
          <w:sz w:val="26"/>
          <w:szCs w:val="26"/>
        </w:rPr>
        <w:t>имуще-ства</w:t>
      </w:r>
      <w:proofErr w:type="spellEnd"/>
      <w:r w:rsidRPr="000B6AC7">
        <w:rPr>
          <w:rFonts w:ascii="Times New Roman" w:hAnsi="Times New Roman" w:cs="Times New Roman"/>
          <w:sz w:val="26"/>
          <w:szCs w:val="26"/>
        </w:rPr>
        <w:t>» что, выражается, прежде всего, в расходах на его содержание, поскольку сохранение имущества в надлежащем состоянии служит его интересам.</w:t>
      </w:r>
    </w:p>
    <w:p w14:paraId="05486887" w14:textId="77777777" w:rsidR="000B6AC7" w:rsidRPr="000B6AC7" w:rsidRDefault="000B6AC7" w:rsidP="000B6AC7">
      <w:pPr>
        <w:jc w:val="both"/>
        <w:rPr>
          <w:rFonts w:ascii="Times New Roman" w:hAnsi="Times New Roman" w:cs="Times New Roman"/>
          <w:sz w:val="26"/>
          <w:szCs w:val="26"/>
        </w:rPr>
      </w:pPr>
      <w:r w:rsidRPr="000B6AC7">
        <w:rPr>
          <w:rFonts w:ascii="Times New Roman" w:hAnsi="Times New Roman" w:cs="Times New Roman"/>
          <w:sz w:val="26"/>
          <w:szCs w:val="26"/>
        </w:rPr>
        <w:t xml:space="preserve">- статья 211: «Риск случайной гибели или случайного повреждения имущества несет его собственник, если иное не предусмотрено законом или договором», т.е. риск случайной гибели или случайного повреждения имущества при пожаре, наводнении, земле-трясении и т.п. также несет его собственник. Этот риск у собственника появляется </w:t>
      </w:r>
      <w:proofErr w:type="spellStart"/>
      <w:r w:rsidRPr="000B6AC7">
        <w:rPr>
          <w:rFonts w:ascii="Times New Roman" w:hAnsi="Times New Roman" w:cs="Times New Roman"/>
          <w:sz w:val="26"/>
          <w:szCs w:val="26"/>
        </w:rPr>
        <w:t>одновре-менно</w:t>
      </w:r>
      <w:proofErr w:type="spellEnd"/>
      <w:r w:rsidRPr="000B6AC7">
        <w:rPr>
          <w:rFonts w:ascii="Times New Roman" w:hAnsi="Times New Roman" w:cs="Times New Roman"/>
          <w:sz w:val="26"/>
          <w:szCs w:val="26"/>
        </w:rPr>
        <w:t xml:space="preserve"> с возникновением права собственности.</w:t>
      </w:r>
    </w:p>
    <w:p w14:paraId="1C33A9C6" w14:textId="3699E899" w:rsidR="0004260E" w:rsidRDefault="000B6AC7" w:rsidP="000B6AC7">
      <w:pPr>
        <w:jc w:val="both"/>
        <w:rPr>
          <w:rFonts w:ascii="Times New Roman" w:hAnsi="Times New Roman" w:cs="Times New Roman"/>
          <w:sz w:val="26"/>
          <w:szCs w:val="26"/>
        </w:rPr>
      </w:pPr>
      <w:r w:rsidRPr="000B6AC7">
        <w:rPr>
          <w:rFonts w:ascii="Times New Roman" w:hAnsi="Times New Roman" w:cs="Times New Roman"/>
          <w:sz w:val="26"/>
          <w:szCs w:val="26"/>
        </w:rPr>
        <w:t>Данные факты напрямую свидетельствуют о необходимости добровольного страхования жилых помещений, сельхозугодий и т.д. в зонах возможного воздействия поражающих фак-торов чрезвычайных ситуаций природного и техногенного характера. Страхование имущества должно стать привычкой. За подробной информацией по вопросу страхования имущества обращайтесь в страховые компании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0D43482" w14:textId="77777777" w:rsidR="000B6AC7" w:rsidRDefault="000B6AC7" w:rsidP="000B6AC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End w:id="0"/>
      <w:r w:rsidRPr="000B6AC7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</w:p>
    <w:p w14:paraId="7959374D" w14:textId="1D4FF896" w:rsidR="000B6AC7" w:rsidRPr="000B6AC7" w:rsidRDefault="000B6AC7" w:rsidP="000B6A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</w:t>
      </w:r>
      <w:r w:rsidRPr="000B6AC7">
        <w:rPr>
          <w:rFonts w:ascii="Times New Roman" w:hAnsi="Times New Roman" w:cs="Times New Roman"/>
          <w:sz w:val="24"/>
          <w:szCs w:val="24"/>
        </w:rPr>
        <w:t>Администрация Дячкинского сельского поселения</w:t>
      </w:r>
      <w:r w:rsidRPr="000B6AC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64B6A22" w14:textId="77777777" w:rsidR="000B6AC7" w:rsidRDefault="000B6AC7" w:rsidP="000B6AC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</w:t>
      </w:r>
    </w:p>
    <w:p w14:paraId="23C3E0A5" w14:textId="14849150" w:rsidR="000B6AC7" w:rsidRPr="000B6AC7" w:rsidRDefault="000B6AC7" w:rsidP="000B6AC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</w:t>
      </w:r>
      <w:r w:rsidRPr="000B6AC7">
        <w:rPr>
          <w:rFonts w:ascii="Times New Roman" w:hAnsi="Times New Roman" w:cs="Times New Roman"/>
          <w:b/>
          <w:bCs/>
          <w:sz w:val="32"/>
          <w:szCs w:val="32"/>
        </w:rPr>
        <w:t xml:space="preserve"> Памятка по страхованию.</w:t>
      </w:r>
    </w:p>
    <w:p w14:paraId="2C8DCE2B" w14:textId="77777777" w:rsidR="000B6AC7" w:rsidRPr="000B6AC7" w:rsidRDefault="000B6AC7" w:rsidP="000B6AC7">
      <w:pPr>
        <w:jc w:val="both"/>
        <w:rPr>
          <w:rFonts w:ascii="Times New Roman" w:hAnsi="Times New Roman" w:cs="Times New Roman"/>
          <w:sz w:val="26"/>
          <w:szCs w:val="26"/>
        </w:rPr>
      </w:pPr>
      <w:r w:rsidRPr="000B6AC7">
        <w:rPr>
          <w:rFonts w:ascii="Times New Roman" w:hAnsi="Times New Roman" w:cs="Times New Roman"/>
          <w:sz w:val="26"/>
          <w:szCs w:val="26"/>
        </w:rPr>
        <w:t>Способ защиты от неблагоприятных событий – страхование. Напомним Гражданский Кодекс Российской Федерации от 30.11.1994 г. № 51-ФЗ:</w:t>
      </w:r>
    </w:p>
    <w:p w14:paraId="572B1240" w14:textId="77777777" w:rsidR="000B6AC7" w:rsidRPr="000B6AC7" w:rsidRDefault="000B6AC7" w:rsidP="000B6AC7">
      <w:pPr>
        <w:jc w:val="both"/>
        <w:rPr>
          <w:rFonts w:ascii="Times New Roman" w:hAnsi="Times New Roman" w:cs="Times New Roman"/>
          <w:sz w:val="26"/>
          <w:szCs w:val="26"/>
        </w:rPr>
      </w:pPr>
      <w:r w:rsidRPr="000B6AC7">
        <w:rPr>
          <w:rFonts w:ascii="Times New Roman" w:hAnsi="Times New Roman" w:cs="Times New Roman"/>
          <w:sz w:val="26"/>
          <w:szCs w:val="26"/>
        </w:rPr>
        <w:t xml:space="preserve">- статья 210: «Собственник несет бремя содержания, принадлежащего ему </w:t>
      </w:r>
      <w:proofErr w:type="spellStart"/>
      <w:r w:rsidRPr="000B6AC7">
        <w:rPr>
          <w:rFonts w:ascii="Times New Roman" w:hAnsi="Times New Roman" w:cs="Times New Roman"/>
          <w:sz w:val="26"/>
          <w:szCs w:val="26"/>
        </w:rPr>
        <w:t>имуще-ства</w:t>
      </w:r>
      <w:proofErr w:type="spellEnd"/>
      <w:r w:rsidRPr="000B6AC7">
        <w:rPr>
          <w:rFonts w:ascii="Times New Roman" w:hAnsi="Times New Roman" w:cs="Times New Roman"/>
          <w:sz w:val="26"/>
          <w:szCs w:val="26"/>
        </w:rPr>
        <w:t>» что, выражается, прежде всего, в расходах на его содержание, поскольку сохранение имущества в надлежащем состоянии служит его интересам.</w:t>
      </w:r>
    </w:p>
    <w:p w14:paraId="2A67F7CB" w14:textId="77777777" w:rsidR="000B6AC7" w:rsidRPr="000B6AC7" w:rsidRDefault="000B6AC7" w:rsidP="000B6AC7">
      <w:pPr>
        <w:jc w:val="both"/>
        <w:rPr>
          <w:rFonts w:ascii="Times New Roman" w:hAnsi="Times New Roman" w:cs="Times New Roman"/>
          <w:sz w:val="26"/>
          <w:szCs w:val="26"/>
        </w:rPr>
      </w:pPr>
      <w:r w:rsidRPr="000B6AC7">
        <w:rPr>
          <w:rFonts w:ascii="Times New Roman" w:hAnsi="Times New Roman" w:cs="Times New Roman"/>
          <w:sz w:val="26"/>
          <w:szCs w:val="26"/>
        </w:rPr>
        <w:t xml:space="preserve">- статья 211: «Риск случайной гибели или случайного повреждения имущества несет его собственник, если иное не предусмотрено законом или договором», т.е. риск случайной гибели или случайного повреждения имущества при пожаре, наводнении, земле-трясении и т.п. также несет его собственник. Этот риск у собственника появляется </w:t>
      </w:r>
      <w:proofErr w:type="spellStart"/>
      <w:r w:rsidRPr="000B6AC7">
        <w:rPr>
          <w:rFonts w:ascii="Times New Roman" w:hAnsi="Times New Roman" w:cs="Times New Roman"/>
          <w:sz w:val="26"/>
          <w:szCs w:val="26"/>
        </w:rPr>
        <w:t>одновре-менно</w:t>
      </w:r>
      <w:proofErr w:type="spellEnd"/>
      <w:r w:rsidRPr="000B6AC7">
        <w:rPr>
          <w:rFonts w:ascii="Times New Roman" w:hAnsi="Times New Roman" w:cs="Times New Roman"/>
          <w:sz w:val="26"/>
          <w:szCs w:val="26"/>
        </w:rPr>
        <w:t xml:space="preserve"> с возникновением права собственности.</w:t>
      </w:r>
    </w:p>
    <w:p w14:paraId="7199F8B7" w14:textId="77777777" w:rsidR="000B6AC7" w:rsidRDefault="000B6AC7" w:rsidP="000B6AC7">
      <w:pPr>
        <w:jc w:val="both"/>
        <w:rPr>
          <w:rFonts w:ascii="Times New Roman" w:hAnsi="Times New Roman" w:cs="Times New Roman"/>
          <w:sz w:val="26"/>
          <w:szCs w:val="26"/>
        </w:rPr>
      </w:pPr>
      <w:r w:rsidRPr="000B6AC7">
        <w:rPr>
          <w:rFonts w:ascii="Times New Roman" w:hAnsi="Times New Roman" w:cs="Times New Roman"/>
          <w:sz w:val="26"/>
          <w:szCs w:val="26"/>
        </w:rPr>
        <w:t>Данные факты напрямую свидетельствуют о необходимости добровольного страхования жилых помещений, сельхозугодий и т.д. в зонах возможного воздействия поражающих фак-торов чрезвычайных ситуаций природного и техногенного характера. Страхование имущества должно стать привычкой. За подробной информацией по вопросу страхования имущества обращайтесь в страховые компании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AE779BE" w14:textId="77777777" w:rsidR="000B6AC7" w:rsidRPr="000B6AC7" w:rsidRDefault="000B6AC7" w:rsidP="000B6AC7">
      <w:pPr>
        <w:tabs>
          <w:tab w:val="left" w:pos="41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23CC26E" w14:textId="18CA8A1D" w:rsidR="000B6AC7" w:rsidRPr="000B6AC7" w:rsidRDefault="000B6AC7" w:rsidP="000B6AC7">
      <w:pPr>
        <w:tabs>
          <w:tab w:val="left" w:pos="41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B6AC7">
        <w:rPr>
          <w:rFonts w:ascii="Times New Roman" w:hAnsi="Times New Roman" w:cs="Times New Roman"/>
          <w:sz w:val="24"/>
          <w:szCs w:val="24"/>
        </w:rPr>
        <w:t xml:space="preserve">Администрация Дячкинского сельского поселения      </w:t>
      </w:r>
    </w:p>
    <w:sectPr w:rsidR="000B6AC7" w:rsidRPr="000B6AC7" w:rsidSect="00A27F4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E1CF" w14:textId="77777777" w:rsidR="006C1733" w:rsidRDefault="006C1733" w:rsidP="000B6AC7">
      <w:pPr>
        <w:spacing w:after="0" w:line="240" w:lineRule="auto"/>
      </w:pPr>
      <w:r>
        <w:separator/>
      </w:r>
    </w:p>
  </w:endnote>
  <w:endnote w:type="continuationSeparator" w:id="0">
    <w:p w14:paraId="358E1C51" w14:textId="77777777" w:rsidR="006C1733" w:rsidRDefault="006C1733" w:rsidP="000B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DDB6" w14:textId="77777777" w:rsidR="006C1733" w:rsidRDefault="006C1733" w:rsidP="000B6AC7">
      <w:pPr>
        <w:spacing w:after="0" w:line="240" w:lineRule="auto"/>
      </w:pPr>
      <w:r>
        <w:separator/>
      </w:r>
    </w:p>
  </w:footnote>
  <w:footnote w:type="continuationSeparator" w:id="0">
    <w:p w14:paraId="00ED6FC6" w14:textId="77777777" w:rsidR="006C1733" w:rsidRDefault="006C1733" w:rsidP="000B6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05A24"/>
    <w:multiLevelType w:val="multilevel"/>
    <w:tmpl w:val="C8D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F308BF"/>
    <w:multiLevelType w:val="multilevel"/>
    <w:tmpl w:val="7FFE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9144497">
    <w:abstractNumId w:val="0"/>
  </w:num>
  <w:num w:numId="2" w16cid:durableId="41760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0E"/>
    <w:rsid w:val="0004260E"/>
    <w:rsid w:val="000B6AC7"/>
    <w:rsid w:val="006C1733"/>
    <w:rsid w:val="00A2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B8C9"/>
  <w15:chartTrackingRefBased/>
  <w15:docId w15:val="{A50D9970-5C06-4609-A18F-B121AC30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AC7"/>
  </w:style>
  <w:style w:type="paragraph" w:styleId="a5">
    <w:name w:val="footer"/>
    <w:basedOn w:val="a"/>
    <w:link w:val="a6"/>
    <w:uiPriority w:val="99"/>
    <w:unhideWhenUsed/>
    <w:rsid w:val="000B6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7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7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2024-01-18T11:10:00Z</dcterms:created>
  <dcterms:modified xsi:type="dcterms:W3CDTF">2024-01-18T11:28:00Z</dcterms:modified>
</cp:coreProperties>
</file>