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E7AE" w14:textId="2D210CB1" w:rsidR="008C3DCB" w:rsidRPr="008C3DCB" w:rsidRDefault="008C3DCB" w:rsidP="008C3DCB">
      <w:pPr>
        <w:jc w:val="right"/>
        <w:rPr>
          <w:rFonts w:eastAsia="Arial Unicode MS" w:cs="Tahoma"/>
          <w:bCs/>
          <w:sz w:val="28"/>
          <w:szCs w:val="28"/>
        </w:rPr>
      </w:pPr>
      <w:r w:rsidRPr="008C3DCB">
        <w:rPr>
          <w:rFonts w:eastAsia="Arial Unicode MS" w:cs="Tahoma"/>
          <w:bCs/>
          <w:sz w:val="28"/>
          <w:szCs w:val="28"/>
        </w:rPr>
        <w:t>Проект</w:t>
      </w:r>
    </w:p>
    <w:p w14:paraId="68A7FA55" w14:textId="78E9E8F5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РОССИЙСКАЯ ФЕДЕРАЦИЯ</w:t>
      </w:r>
    </w:p>
    <w:p w14:paraId="0F3B8305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РОСТОВСКАЯ ОБЛАСТЬ</w:t>
      </w:r>
    </w:p>
    <w:p w14:paraId="791E1F1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ТАРАСОВСКИЙ РАЙОН</w:t>
      </w:r>
    </w:p>
    <w:p w14:paraId="139CCCF8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14:paraId="016FFE5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14:paraId="407E1F6F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 xml:space="preserve">  АДМИНИСТРАЦИЯ ДЯЧКИНСКОГО СЕЛЬСКОГО ПОСЕЛЕНИЯ</w:t>
      </w:r>
    </w:p>
    <w:p w14:paraId="4188C383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</w:p>
    <w:p w14:paraId="36C143E5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6CB8B850" w:rsidR="006877D0" w:rsidRPr="001A1DCC" w:rsidRDefault="00E25126" w:rsidP="006877D0">
      <w:pPr>
        <w:rPr>
          <w:sz w:val="28"/>
          <w:szCs w:val="28"/>
        </w:rPr>
      </w:pPr>
      <w:r w:rsidRPr="008C3DCB">
        <w:rPr>
          <w:sz w:val="28"/>
          <w:szCs w:val="28"/>
        </w:rPr>
        <w:t>0</w:t>
      </w:r>
      <w:r w:rsidR="008C3DCB">
        <w:rPr>
          <w:sz w:val="28"/>
          <w:szCs w:val="28"/>
        </w:rPr>
        <w:t>0</w:t>
      </w:r>
      <w:r w:rsidR="006877D0">
        <w:rPr>
          <w:sz w:val="28"/>
          <w:szCs w:val="28"/>
        </w:rPr>
        <w:t>.</w:t>
      </w:r>
      <w:r w:rsidR="0091696E" w:rsidRPr="001A1DCC">
        <w:rPr>
          <w:sz w:val="28"/>
          <w:szCs w:val="28"/>
        </w:rPr>
        <w:t>0</w:t>
      </w:r>
      <w:r w:rsidRPr="008C3DCB">
        <w:rPr>
          <w:sz w:val="28"/>
          <w:szCs w:val="28"/>
        </w:rPr>
        <w:t>5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="0091696E" w:rsidRPr="001A1DCC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 w:rsidR="008C3DCB">
        <w:rPr>
          <w:sz w:val="28"/>
          <w:szCs w:val="28"/>
        </w:rPr>
        <w:t>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C5B3289" w14:textId="21E3D86E" w:rsidR="00B30EDB" w:rsidRPr="00B26C0E" w:rsidRDefault="00B30EDB" w:rsidP="00B30E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  <w:r>
        <w:rPr>
          <w:b/>
          <w:bCs/>
          <w:sz w:val="28"/>
          <w:szCs w:val="28"/>
        </w:rPr>
        <w:t>муниципального</w:t>
      </w:r>
      <w:r w:rsidRPr="00B26C0E">
        <w:rPr>
          <w:b/>
          <w:bCs/>
          <w:sz w:val="28"/>
          <w:szCs w:val="28"/>
        </w:rPr>
        <w:t xml:space="preserve"> финансового контроля в отношении главных распорядителей и получателей средств</w:t>
      </w:r>
    </w:p>
    <w:p w14:paraId="50B6501F" w14:textId="3CF2B7EC" w:rsidR="008E768E" w:rsidRDefault="00B30EDB" w:rsidP="00B30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14:paraId="4686A8E8" w14:textId="77777777" w:rsidR="008D013F" w:rsidRPr="002D5CC1" w:rsidRDefault="008D013F" w:rsidP="00B30EDB">
      <w:pPr>
        <w:jc w:val="center"/>
        <w:rPr>
          <w:b/>
          <w:sz w:val="28"/>
          <w:szCs w:val="28"/>
        </w:rPr>
      </w:pPr>
    </w:p>
    <w:p w14:paraId="7D2C9551" w14:textId="4FB8D662" w:rsidR="002E186B" w:rsidRPr="000F0612" w:rsidRDefault="00B30EDB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5344B">
        <w:rPr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>п о с т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32188D1F" w14:textId="0E700CE0" w:rsidR="00EC3815" w:rsidRPr="00B26C0E" w:rsidRDefault="00EC3815" w:rsidP="0003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15">
        <w:rPr>
          <w:sz w:val="28"/>
          <w:szCs w:val="28"/>
        </w:rPr>
        <w:t>1.</w:t>
      </w:r>
      <w:r w:rsidRPr="000339AA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 w:rsidR="000339AA" w:rsidRPr="000339AA">
        <w:rPr>
          <w:sz w:val="28"/>
          <w:szCs w:val="28"/>
        </w:rPr>
        <w:t xml:space="preserve"> Администрацией Тарасовского района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3AE7C840" w14:textId="2F179923" w:rsidR="00EC3815" w:rsidRPr="004728FB" w:rsidRDefault="00EC3815" w:rsidP="000339A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="000339AA" w:rsidRPr="000339AA">
        <w:rPr>
          <w:sz w:val="28"/>
          <w:szCs w:val="28"/>
        </w:rPr>
        <w:t xml:space="preserve">Администрацией Тарасовского района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0339AA" w:rsidRPr="000339AA">
        <w:rPr>
          <w:sz w:val="28"/>
          <w:szCs w:val="28"/>
        </w:rPr>
        <w:t>Администраци</w:t>
      </w:r>
      <w:r w:rsidR="000339AA" w:rsidRPr="00A063CA">
        <w:rPr>
          <w:sz w:val="28"/>
          <w:szCs w:val="28"/>
        </w:rPr>
        <w:t>я</w:t>
      </w:r>
      <w:r w:rsidR="000339AA" w:rsidRPr="000339AA">
        <w:rPr>
          <w:sz w:val="28"/>
          <w:szCs w:val="28"/>
        </w:rPr>
        <w:t xml:space="preserve"> Тарасовского района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68FA2201" w14:textId="77777777" w:rsidR="00EC3815" w:rsidRPr="00B26C0E" w:rsidRDefault="00EC3815" w:rsidP="00EC3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14:paraId="1117F92F" w14:textId="00B00C52" w:rsidR="00EC3815" w:rsidRPr="00B26C0E" w:rsidRDefault="00EC3815" w:rsidP="00A0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>ящего постановления, по решению</w:t>
      </w:r>
      <w:r w:rsidR="00A063CA" w:rsidRPr="00A063CA">
        <w:rPr>
          <w:sz w:val="28"/>
          <w:szCs w:val="28"/>
        </w:rPr>
        <w:t xml:space="preserve"> </w:t>
      </w:r>
      <w:r w:rsidR="00A063CA" w:rsidRPr="000339AA">
        <w:rPr>
          <w:sz w:val="28"/>
          <w:szCs w:val="28"/>
        </w:rPr>
        <w:t>Администраци</w:t>
      </w:r>
      <w:r w:rsidR="00A063CA" w:rsidRPr="00A063CA">
        <w:rPr>
          <w:sz w:val="28"/>
          <w:szCs w:val="28"/>
        </w:rPr>
        <w:t>я</w:t>
      </w:r>
      <w:r w:rsidR="00A063CA" w:rsidRPr="000339AA">
        <w:rPr>
          <w:sz w:val="28"/>
          <w:szCs w:val="28"/>
        </w:rPr>
        <w:t xml:space="preserve"> Тарасовского района</w:t>
      </w:r>
      <w:r w:rsidR="00A063CA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приостанавливаются со сроком </w:t>
      </w:r>
      <w:r w:rsidRPr="00B26C0E">
        <w:rPr>
          <w:sz w:val="28"/>
          <w:szCs w:val="28"/>
        </w:rPr>
        <w:lastRenderedPageBreak/>
        <w:t>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5FBF2862" w14:textId="77777777" w:rsidR="00EC3815" w:rsidRPr="00B26C0E" w:rsidRDefault="00EC3815" w:rsidP="00EC3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322424E" w14:textId="0305BBDC" w:rsidR="00B84BF1" w:rsidRPr="00E53EDE" w:rsidRDefault="00B84BF1" w:rsidP="00B84BF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0647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оставляю за собой.</w:t>
      </w:r>
      <w:r>
        <w:rPr>
          <w:sz w:val="28"/>
          <w:szCs w:val="28"/>
        </w:rPr>
        <w:br/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8FAC612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31096">
        <w:rPr>
          <w:sz w:val="28"/>
          <w:szCs w:val="28"/>
        </w:rPr>
        <w:t>Дячкинского сельского поселения</w:t>
      </w:r>
    </w:p>
    <w:p w14:paraId="75DA3FA1" w14:textId="3E6B9DA1" w:rsidR="002E186B" w:rsidRPr="00B30EDB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от </w:t>
      </w:r>
      <w:r w:rsidR="008C3DCB">
        <w:rPr>
          <w:sz w:val="28"/>
          <w:szCs w:val="28"/>
        </w:rPr>
        <w:t>00</w:t>
      </w:r>
      <w:r w:rsidR="0072723D" w:rsidRPr="0072723D">
        <w:rPr>
          <w:sz w:val="28"/>
          <w:szCs w:val="28"/>
        </w:rPr>
        <w:t>.</w:t>
      </w:r>
      <w:r w:rsidR="0091696E" w:rsidRPr="00B30EDB">
        <w:rPr>
          <w:sz w:val="28"/>
          <w:szCs w:val="28"/>
        </w:rPr>
        <w:t>0</w:t>
      </w:r>
      <w:r w:rsidR="00FD4B45" w:rsidRPr="00B30EDB">
        <w:rPr>
          <w:sz w:val="28"/>
          <w:szCs w:val="28"/>
        </w:rPr>
        <w:t>2</w:t>
      </w:r>
      <w:r w:rsidR="0072723D">
        <w:rPr>
          <w:sz w:val="28"/>
          <w:szCs w:val="28"/>
        </w:rPr>
        <w:t>.202</w:t>
      </w:r>
      <w:r w:rsidR="0091696E" w:rsidRPr="00B30ED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C3DCB">
        <w:rPr>
          <w:sz w:val="28"/>
          <w:szCs w:val="28"/>
        </w:rPr>
        <w:t>0</w:t>
      </w:r>
    </w:p>
    <w:p w14:paraId="3AFB955F" w14:textId="646506C7" w:rsidR="009E4B3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F98F18" w14:textId="77777777" w:rsidR="00B84BF1" w:rsidRPr="00B50647" w:rsidRDefault="00B84BF1" w:rsidP="00B84B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0647">
        <w:rPr>
          <w:b/>
          <w:bCs/>
          <w:sz w:val="28"/>
          <w:szCs w:val="28"/>
        </w:rPr>
        <w:t>ПОРЯДОК</w:t>
      </w:r>
    </w:p>
    <w:p w14:paraId="2AF348A3" w14:textId="6653FFAB" w:rsidR="00B84BF1" w:rsidRDefault="00B84BF1" w:rsidP="00B84B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D2679">
        <w:rPr>
          <w:b/>
          <w:bCs/>
          <w:sz w:val="28"/>
          <w:szCs w:val="28"/>
        </w:rPr>
        <w:t>осуществления казначейского сопровождения средств</w:t>
      </w:r>
      <w:r w:rsidRPr="0030149C">
        <w:rPr>
          <w:b/>
          <w:bCs/>
          <w:sz w:val="28"/>
          <w:szCs w:val="28"/>
        </w:rPr>
        <w:t xml:space="preserve">, предоставляемых из бюджета </w:t>
      </w:r>
      <w:r w:rsidR="00BE7D10">
        <w:rPr>
          <w:b/>
          <w:bCs/>
          <w:sz w:val="28"/>
          <w:szCs w:val="28"/>
        </w:rPr>
        <w:t>Дячкинского сельского поселения</w:t>
      </w:r>
      <w:r w:rsidRPr="0030149C">
        <w:rPr>
          <w:b/>
          <w:bCs/>
          <w:sz w:val="28"/>
          <w:szCs w:val="28"/>
        </w:rPr>
        <w:t xml:space="preserve"> в случаях, предусмотренных Бюджетным кодексом Российской Федерации</w:t>
      </w:r>
    </w:p>
    <w:p w14:paraId="5236628A" w14:textId="77777777" w:rsidR="00B84BF1" w:rsidRPr="00B50647" w:rsidRDefault="00B84BF1" w:rsidP="00B84B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B6F335C" w14:textId="0A48292D" w:rsidR="00B84BF1" w:rsidRPr="00A97AFC" w:rsidRDefault="00B84BF1" w:rsidP="00B84B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</w:t>
      </w:r>
      <w:r w:rsidRPr="00A97AFC">
        <w:rPr>
          <w:sz w:val="28"/>
          <w:szCs w:val="28"/>
        </w:rPr>
        <w:tab/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BE7D10">
        <w:rPr>
          <w:sz w:val="28"/>
          <w:szCs w:val="28"/>
        </w:rPr>
        <w:t>Дячкинского сельского поселения</w:t>
      </w:r>
      <w:r w:rsidRPr="00A97AFC">
        <w:rPr>
          <w:sz w:val="28"/>
          <w:szCs w:val="28"/>
        </w:rPr>
        <w:t xml:space="preserve">, в соответствии со статьей 242.26 Бюджетного кодекса Российской Федерации (далее соответственно —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14:paraId="44120120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1.1</w:t>
      </w:r>
      <w:r w:rsidRPr="00A97AFC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14:paraId="01C2050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1.2</w:t>
      </w:r>
      <w:r w:rsidRPr="00A97AFC">
        <w:rPr>
          <w:sz w:val="28"/>
          <w:szCs w:val="28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14:paraId="0B471C82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1.3</w:t>
      </w:r>
      <w:r w:rsidRPr="00A97AFC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 xml:space="preserve">, </w:t>
      </w:r>
      <w:r w:rsidRPr="00A97AFC">
        <w:rPr>
          <w:sz w:val="28"/>
          <w:szCs w:val="28"/>
        </w:rPr>
        <w:t>по 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14:paraId="421D6798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</w:t>
      </w:r>
      <w:r w:rsidRPr="00A97AFC">
        <w:rPr>
          <w:sz w:val="28"/>
          <w:szCs w:val="28"/>
        </w:rPr>
        <w:tab/>
        <w:t>Положения настоящего Порядка распространяются:</w:t>
      </w:r>
    </w:p>
    <w:p w14:paraId="7D1BFDCF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2.1</w:t>
      </w:r>
      <w:r w:rsidRPr="00A97AFC">
        <w:rPr>
          <w:sz w:val="28"/>
          <w:szCs w:val="28"/>
        </w:rPr>
        <w:tab/>
        <w:t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35E4E9AF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2.2</w:t>
      </w:r>
      <w:r w:rsidRPr="00A97AFC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14:paraId="29E59F3D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AFC">
        <w:rPr>
          <w:sz w:val="28"/>
          <w:szCs w:val="28"/>
        </w:rPr>
        <w:t xml:space="preserve">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</w:t>
      </w:r>
      <w:r w:rsidRPr="00A97AFC">
        <w:rPr>
          <w:sz w:val="28"/>
          <w:szCs w:val="28"/>
        </w:rPr>
        <w:lastRenderedPageBreak/>
        <w:t>лицевом счете участника казначейского сопровождения, определенном пунктом 7.1 статьи 220.1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14:paraId="691AB7A2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41039ED6" w14:textId="4485F66C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4.</w:t>
      </w:r>
      <w:r w:rsidRPr="00A97AFC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санкционирования расходов в порядке, установленном </w:t>
      </w:r>
      <w:r>
        <w:rPr>
          <w:sz w:val="28"/>
          <w:szCs w:val="28"/>
        </w:rPr>
        <w:t>Администраци</w:t>
      </w:r>
      <w:r w:rsidR="003154E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154E1">
        <w:rPr>
          <w:sz w:val="28"/>
          <w:szCs w:val="28"/>
        </w:rPr>
        <w:t>Дячкинского сельского поселения</w:t>
      </w:r>
      <w:r w:rsidRPr="00A97AFC">
        <w:rPr>
          <w:sz w:val="28"/>
          <w:szCs w:val="28"/>
        </w:rPr>
        <w:t xml:space="preserve"> (далее — порядок санкционирования).</w:t>
      </w:r>
    </w:p>
    <w:p w14:paraId="42F1618B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5.</w:t>
      </w:r>
      <w:r w:rsidRPr="00A97AFC">
        <w:rPr>
          <w:sz w:val="28"/>
          <w:szCs w:val="28"/>
        </w:rPr>
        <w:tab/>
        <w:t xml:space="preserve">При открытии лицевых счетов и осуществлении операций на 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4137D741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</w:t>
      </w:r>
      <w:r w:rsidRPr="00A97AFC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1649B69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6.1</w:t>
      </w:r>
      <w:r w:rsidRPr="00A97AFC">
        <w:rPr>
          <w:sz w:val="28"/>
          <w:szCs w:val="28"/>
        </w:rPr>
        <w:tab/>
        <w:t>об открытии участнику казначейского сопровождения лицевого счета в Отделе, в порядке, установленном прика</w:t>
      </w:r>
      <w:r>
        <w:rPr>
          <w:sz w:val="28"/>
          <w:szCs w:val="28"/>
        </w:rPr>
        <w:t>зом</w:t>
      </w:r>
      <w:r w:rsidRPr="00A97AFC">
        <w:rPr>
          <w:sz w:val="28"/>
          <w:szCs w:val="28"/>
        </w:rPr>
        <w:t xml:space="preserve"> Казначейства России от 17.10.2016 N 21н "О порядке открытия и ведения лицевых счетов территориальными органами Федерального казначейства";</w:t>
      </w:r>
    </w:p>
    <w:p w14:paraId="24EDF6B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6.2</w:t>
      </w:r>
      <w:r w:rsidRPr="00A97AFC">
        <w:rPr>
          <w:sz w:val="28"/>
          <w:szCs w:val="28"/>
        </w:rPr>
        <w:tab/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581E0DF0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6.3</w:t>
      </w:r>
      <w:r w:rsidRPr="00A97AFC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14099305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6.4</w:t>
      </w:r>
      <w:r w:rsidRPr="00A97AFC">
        <w:rPr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4E59F0B2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6.5</w:t>
      </w:r>
      <w:r w:rsidRPr="00A97AFC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6B73BA3F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6.6</w:t>
      </w:r>
      <w:r w:rsidRPr="00A97AFC">
        <w:rPr>
          <w:sz w:val="28"/>
          <w:szCs w:val="28"/>
        </w:rPr>
        <w:tab/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</w:t>
      </w:r>
      <w:r w:rsidRPr="00A97AFC">
        <w:rPr>
          <w:sz w:val="28"/>
          <w:szCs w:val="28"/>
        </w:rPr>
        <w:lastRenderedPageBreak/>
        <w:t>связанным с исполнением муниципального контракта, договора (соглашения), контракта (договора);</w:t>
      </w:r>
    </w:p>
    <w:p w14:paraId="51BCFE11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6.7</w:t>
      </w:r>
      <w:r w:rsidRPr="00A97AFC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5A6BC3B1" w14:textId="041A088B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6.8</w:t>
      </w:r>
      <w:r w:rsidRPr="00A97AFC">
        <w:rPr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Тарасовского района</w:t>
      </w:r>
      <w:r w:rsidR="00BE7D10">
        <w:rPr>
          <w:sz w:val="28"/>
          <w:szCs w:val="28"/>
        </w:rPr>
        <w:t>,</w:t>
      </w:r>
      <w:r w:rsidR="00BE7D10" w:rsidRPr="00BE7D10">
        <w:rPr>
          <w:sz w:val="28"/>
          <w:szCs w:val="28"/>
        </w:rPr>
        <w:t xml:space="preserve"> </w:t>
      </w:r>
      <w:r w:rsidR="00BE7D10">
        <w:rPr>
          <w:sz w:val="28"/>
          <w:szCs w:val="28"/>
        </w:rPr>
        <w:t>Администрации Дячкинского сельского поселения</w:t>
      </w:r>
      <w:r w:rsidRPr="00A97AFC">
        <w:rPr>
          <w:sz w:val="28"/>
          <w:szCs w:val="28"/>
        </w:rPr>
        <w:t>.</w:t>
      </w:r>
    </w:p>
    <w:p w14:paraId="733F3E41" w14:textId="5A8E606F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7.</w:t>
      </w:r>
      <w:r w:rsidRPr="00A97AFC">
        <w:rPr>
          <w:sz w:val="28"/>
          <w:szCs w:val="28"/>
        </w:rPr>
        <w:tab/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BE7D10">
        <w:rPr>
          <w:sz w:val="28"/>
          <w:szCs w:val="28"/>
        </w:rPr>
        <w:t>Дячкинского сельского поселения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5C444576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4229B7D4" w14:textId="77777777" w:rsidR="00B84BF1" w:rsidRPr="00A97AFC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8.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557E1270" w14:textId="77777777" w:rsidR="00B84BF1" w:rsidRPr="000C1022" w:rsidRDefault="00B84BF1" w:rsidP="00B8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9.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2C1E1A1" w14:textId="77777777" w:rsidR="00B84BF1" w:rsidRDefault="00B84BF1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5BE4CA" w14:textId="77777777" w:rsidR="00B84BF1" w:rsidRPr="009E7813" w:rsidRDefault="00B84BF1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4BF1" w:rsidRPr="009E7813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340E" w14:textId="77777777" w:rsidR="00EE2D60" w:rsidRDefault="00EE2D60">
      <w:r>
        <w:separator/>
      </w:r>
    </w:p>
  </w:endnote>
  <w:endnote w:type="continuationSeparator" w:id="0">
    <w:p w14:paraId="5B21C63F" w14:textId="77777777" w:rsidR="00EE2D60" w:rsidRDefault="00EE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F9C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C5BF" w14:textId="77777777" w:rsidR="00EE2D60" w:rsidRDefault="00EE2D60">
      <w:r>
        <w:separator/>
      </w:r>
    </w:p>
  </w:footnote>
  <w:footnote w:type="continuationSeparator" w:id="0">
    <w:p w14:paraId="159112FD" w14:textId="77777777" w:rsidR="00EE2D60" w:rsidRDefault="00EE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94803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4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521828">
    <w:abstractNumId w:val="4"/>
  </w:num>
  <w:num w:numId="4" w16cid:durableId="1418821306">
    <w:abstractNumId w:val="1"/>
  </w:num>
  <w:num w:numId="5" w16cid:durableId="931741098">
    <w:abstractNumId w:val="5"/>
  </w:num>
  <w:num w:numId="6" w16cid:durableId="913857215">
    <w:abstractNumId w:val="2"/>
  </w:num>
  <w:num w:numId="7" w16cid:durableId="1871448949">
    <w:abstractNumId w:val="8"/>
  </w:num>
  <w:num w:numId="8" w16cid:durableId="1594126550">
    <w:abstractNumId w:val="7"/>
  </w:num>
  <w:num w:numId="9" w16cid:durableId="1036352464">
    <w:abstractNumId w:val="0"/>
  </w:num>
  <w:num w:numId="10" w16cid:durableId="1632133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339AA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1DCC"/>
    <w:rsid w:val="001A49DD"/>
    <w:rsid w:val="001A7BFD"/>
    <w:rsid w:val="001B2B87"/>
    <w:rsid w:val="001B592D"/>
    <w:rsid w:val="001B61C1"/>
    <w:rsid w:val="001C1398"/>
    <w:rsid w:val="001C160F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4E1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35393"/>
    <w:rsid w:val="004511C4"/>
    <w:rsid w:val="00456CC4"/>
    <w:rsid w:val="004576CA"/>
    <w:rsid w:val="004647D8"/>
    <w:rsid w:val="00470F9C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5F7DC7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05A70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C4F09"/>
    <w:rsid w:val="007E2897"/>
    <w:rsid w:val="007E316F"/>
    <w:rsid w:val="007F20AB"/>
    <w:rsid w:val="007F6167"/>
    <w:rsid w:val="008067EB"/>
    <w:rsid w:val="00807445"/>
    <w:rsid w:val="008101B9"/>
    <w:rsid w:val="00811C1E"/>
    <w:rsid w:val="00816CF7"/>
    <w:rsid w:val="00825C91"/>
    <w:rsid w:val="00827CE7"/>
    <w:rsid w:val="00835CD0"/>
    <w:rsid w:val="0085109E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8527B"/>
    <w:rsid w:val="0089074D"/>
    <w:rsid w:val="00894987"/>
    <w:rsid w:val="008A6530"/>
    <w:rsid w:val="008B3438"/>
    <w:rsid w:val="008B69B5"/>
    <w:rsid w:val="008C03F6"/>
    <w:rsid w:val="008C0DF9"/>
    <w:rsid w:val="008C3DCB"/>
    <w:rsid w:val="008C7568"/>
    <w:rsid w:val="008D013F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1696E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0CE3"/>
    <w:rsid w:val="009F2648"/>
    <w:rsid w:val="009F28F8"/>
    <w:rsid w:val="009F53FC"/>
    <w:rsid w:val="00A028D8"/>
    <w:rsid w:val="00A063CA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D6B65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0EDB"/>
    <w:rsid w:val="00B31096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42C0"/>
    <w:rsid w:val="00B67297"/>
    <w:rsid w:val="00B77947"/>
    <w:rsid w:val="00B80D3F"/>
    <w:rsid w:val="00B84BF1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7D10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344B"/>
    <w:rsid w:val="00C56547"/>
    <w:rsid w:val="00C56ED2"/>
    <w:rsid w:val="00C66467"/>
    <w:rsid w:val="00C66B53"/>
    <w:rsid w:val="00C71B9F"/>
    <w:rsid w:val="00C7306E"/>
    <w:rsid w:val="00C75FC5"/>
    <w:rsid w:val="00C82C63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D7E46"/>
    <w:rsid w:val="00DE1E9F"/>
    <w:rsid w:val="00DE37C1"/>
    <w:rsid w:val="00DE405F"/>
    <w:rsid w:val="00DF0355"/>
    <w:rsid w:val="00E14FC0"/>
    <w:rsid w:val="00E16F0F"/>
    <w:rsid w:val="00E23832"/>
    <w:rsid w:val="00E25126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C3815"/>
    <w:rsid w:val="00ED03CD"/>
    <w:rsid w:val="00ED0FB0"/>
    <w:rsid w:val="00ED3016"/>
    <w:rsid w:val="00ED36A1"/>
    <w:rsid w:val="00ED388F"/>
    <w:rsid w:val="00ED550D"/>
    <w:rsid w:val="00ED67BC"/>
    <w:rsid w:val="00EE192F"/>
    <w:rsid w:val="00EE2D60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2A6-3523-48D5-9672-045CD50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7</cp:revision>
  <cp:lastPrinted>2022-02-21T07:40:00Z</cp:lastPrinted>
  <dcterms:created xsi:type="dcterms:W3CDTF">2022-05-06T06:08:00Z</dcterms:created>
  <dcterms:modified xsi:type="dcterms:W3CDTF">2023-01-30T07:43:00Z</dcterms:modified>
</cp:coreProperties>
</file>