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РОССИЙСКАЯ ФЕДЕРАЦИЯ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РОСТОВСКАЯ ОБЛАСТЬ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ТАРАСОВСКИЙ РАЙОН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МУНИЦИПАЛЬНОЕ ОБРАЗОВАНИЕ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«ДЯЧКИНСКОЕ СЕЛЬСКОЕ ПОСЕЛЕНИЕ»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  АДМИНИСТРАЦИЯ ДЯЧКИНСКОГО СЕЛЬСКОГО ПОСЕЛЕНИЯ</w:t>
      </w:r>
    </w:p>
    <w:p w:rsidR="006E16FE" w:rsidRPr="00041776" w:rsidRDefault="006E16FE" w:rsidP="006E16FE">
      <w:pPr>
        <w:jc w:val="center"/>
        <w:rPr>
          <w:sz w:val="28"/>
          <w:szCs w:val="28"/>
        </w:rPr>
      </w:pPr>
    </w:p>
    <w:p w:rsidR="006E16FE" w:rsidRPr="00041776" w:rsidRDefault="006E16FE" w:rsidP="006E16FE">
      <w:pPr>
        <w:jc w:val="center"/>
        <w:rPr>
          <w:sz w:val="28"/>
          <w:szCs w:val="28"/>
        </w:rPr>
      </w:pPr>
      <w:r w:rsidRPr="00041776">
        <w:rPr>
          <w:sz w:val="28"/>
          <w:szCs w:val="28"/>
        </w:rPr>
        <w:t>ПОСТАНОВЛЕНИЕ</w:t>
      </w:r>
    </w:p>
    <w:p w:rsidR="006E16FE" w:rsidRPr="00041776" w:rsidRDefault="006E16FE" w:rsidP="006E16FE">
      <w:pPr>
        <w:jc w:val="center"/>
        <w:rPr>
          <w:sz w:val="28"/>
          <w:szCs w:val="28"/>
        </w:rPr>
      </w:pPr>
    </w:p>
    <w:p w:rsidR="006E16FE" w:rsidRPr="008E4744" w:rsidRDefault="006E16FE" w:rsidP="006E16F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041776">
        <w:rPr>
          <w:sz w:val="28"/>
          <w:szCs w:val="28"/>
        </w:rPr>
        <w:t>.</w:t>
      </w:r>
      <w:r w:rsidR="003B3801" w:rsidRPr="003B3801">
        <w:rPr>
          <w:sz w:val="28"/>
          <w:szCs w:val="28"/>
        </w:rPr>
        <w:t>0</w:t>
      </w:r>
      <w:r w:rsidRPr="0004177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E1143">
        <w:rPr>
          <w:sz w:val="28"/>
          <w:szCs w:val="28"/>
        </w:rPr>
        <w:t>1</w:t>
      </w:r>
      <w:r w:rsidRPr="00041776">
        <w:rPr>
          <w:sz w:val="28"/>
          <w:szCs w:val="28"/>
        </w:rPr>
        <w:t xml:space="preserve"> года                                                                                            № </w:t>
      </w:r>
    </w:p>
    <w:p w:rsidR="006E16FE" w:rsidRPr="00041776" w:rsidRDefault="006E16FE" w:rsidP="006E16FE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сл. </w:t>
      </w:r>
      <w:proofErr w:type="spellStart"/>
      <w:r w:rsidRPr="00041776">
        <w:rPr>
          <w:rFonts w:eastAsia="Arial Unicode MS" w:cs="Tahoma"/>
          <w:sz w:val="28"/>
          <w:szCs w:val="28"/>
        </w:rPr>
        <w:t>Дячкино</w:t>
      </w:r>
      <w:proofErr w:type="spellEnd"/>
    </w:p>
    <w:p w:rsidR="002E186B" w:rsidRPr="006E16FE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E768E" w:rsidRPr="006E16FE" w:rsidRDefault="009E4B33" w:rsidP="008E768E">
      <w:pPr>
        <w:jc w:val="center"/>
        <w:rPr>
          <w:bCs/>
          <w:sz w:val="28"/>
          <w:szCs w:val="28"/>
        </w:rPr>
      </w:pPr>
      <w:r w:rsidRPr="006E16FE">
        <w:rPr>
          <w:sz w:val="28"/>
          <w:szCs w:val="28"/>
        </w:rPr>
        <w:t xml:space="preserve">Об утверждении Порядка </w:t>
      </w:r>
      <w:r w:rsidRPr="006E16FE">
        <w:rPr>
          <w:bCs/>
          <w:sz w:val="28"/>
          <w:szCs w:val="28"/>
        </w:rPr>
        <w:t xml:space="preserve">осуществления органами местного самоуправления </w:t>
      </w:r>
      <w:r w:rsidR="006E16FE" w:rsidRPr="006E16FE">
        <w:rPr>
          <w:bCs/>
          <w:sz w:val="28"/>
          <w:szCs w:val="28"/>
        </w:rPr>
        <w:t>Дячкинского сельского поселения</w:t>
      </w:r>
      <w:r w:rsidRPr="006E16FE">
        <w:rPr>
          <w:bCs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</w:p>
    <w:p w:rsidR="008E768E" w:rsidRPr="002D5CC1" w:rsidRDefault="008E768E" w:rsidP="008E768E">
      <w:pPr>
        <w:jc w:val="center"/>
        <w:rPr>
          <w:b/>
          <w:sz w:val="28"/>
          <w:szCs w:val="28"/>
        </w:rPr>
      </w:pPr>
    </w:p>
    <w:p w:rsidR="006E16FE" w:rsidRDefault="009E4B33" w:rsidP="006E16FE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47A5A">
        <w:rPr>
          <w:sz w:val="28"/>
          <w:szCs w:val="28"/>
        </w:rPr>
        <w:t xml:space="preserve">В соответствии со </w:t>
      </w:r>
      <w:hyperlink r:id="rId8" w:history="1">
        <w:r w:rsidRPr="00547A5A">
          <w:rPr>
            <w:sz w:val="28"/>
            <w:szCs w:val="28"/>
          </w:rPr>
          <w:t>статьей 160.1</w:t>
        </w:r>
      </w:hyperlink>
      <w:r w:rsidRPr="00547A5A">
        <w:rPr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9" w:history="1">
        <w:r w:rsidRPr="00547A5A">
          <w:rPr>
            <w:sz w:val="28"/>
            <w:szCs w:val="28"/>
          </w:rPr>
          <w:t>законом</w:t>
        </w:r>
      </w:hyperlink>
      <w:r w:rsidRPr="00547A5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547A5A">
          <w:rPr>
            <w:sz w:val="28"/>
            <w:szCs w:val="28"/>
          </w:rPr>
          <w:t>Уставом</w:t>
        </w:r>
      </w:hyperlink>
      <w:r w:rsidRPr="00547A5A">
        <w:rPr>
          <w:sz w:val="28"/>
          <w:szCs w:val="28"/>
        </w:rPr>
        <w:t xml:space="preserve"> муниципального образования "</w:t>
      </w:r>
      <w:proofErr w:type="spellStart"/>
      <w:r w:rsidR="006E16FE">
        <w:rPr>
          <w:sz w:val="28"/>
          <w:szCs w:val="28"/>
        </w:rPr>
        <w:t>Дячкинское</w:t>
      </w:r>
      <w:proofErr w:type="spellEnd"/>
      <w:r w:rsidR="006E16FE">
        <w:rPr>
          <w:sz w:val="28"/>
          <w:szCs w:val="28"/>
        </w:rPr>
        <w:t xml:space="preserve"> сельское поселение </w:t>
      </w:r>
      <w:r w:rsidRPr="00547A5A">
        <w:rPr>
          <w:sz w:val="28"/>
          <w:szCs w:val="28"/>
        </w:rPr>
        <w:t>"</w:t>
      </w:r>
      <w:r w:rsidR="008E768E">
        <w:rPr>
          <w:kern w:val="2"/>
          <w:sz w:val="28"/>
          <w:szCs w:val="28"/>
        </w:rPr>
        <w:t xml:space="preserve">, </w:t>
      </w:r>
      <w:r w:rsidR="006E16FE">
        <w:rPr>
          <w:sz w:val="28"/>
        </w:rPr>
        <w:t>Администрация Дячкинского сельского поселения</w:t>
      </w:r>
      <w:r w:rsidR="006E16FE" w:rsidRPr="00E041E8">
        <w:rPr>
          <w:sz w:val="28"/>
        </w:rPr>
        <w:t xml:space="preserve"> </w:t>
      </w:r>
      <w:r w:rsidR="006E16FE" w:rsidRPr="000D7F61">
        <w:rPr>
          <w:b/>
          <w:spacing w:val="60"/>
          <w:sz w:val="28"/>
          <w:szCs w:val="28"/>
        </w:rPr>
        <w:t>постановляет:</w:t>
      </w:r>
    </w:p>
    <w:p w:rsidR="006E16FE" w:rsidRDefault="006E16FE" w:rsidP="006E16FE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</w:p>
    <w:p w:rsidR="009E4B33" w:rsidRPr="00A4319E" w:rsidRDefault="009E4B33" w:rsidP="006E1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19E">
        <w:rPr>
          <w:sz w:val="28"/>
          <w:szCs w:val="28"/>
        </w:rPr>
        <w:t xml:space="preserve">1. Утвердить </w:t>
      </w:r>
      <w:hyperlink w:anchor="P34" w:history="1">
        <w:r w:rsidRPr="00A4319E">
          <w:rPr>
            <w:sz w:val="28"/>
            <w:szCs w:val="28"/>
          </w:rPr>
          <w:t>Порядок</w:t>
        </w:r>
      </w:hyperlink>
      <w:r w:rsidRPr="00A4319E">
        <w:rPr>
          <w:sz w:val="28"/>
          <w:szCs w:val="28"/>
        </w:rPr>
        <w:t xml:space="preserve"> </w:t>
      </w:r>
      <w:bookmarkStart w:id="0" w:name="_Hlk14680131"/>
      <w:r w:rsidRPr="00A4319E">
        <w:rPr>
          <w:sz w:val="28"/>
          <w:szCs w:val="28"/>
        </w:rPr>
        <w:t xml:space="preserve">осуществления органами местного самоуправления </w:t>
      </w:r>
      <w:r w:rsidR="006E16FE">
        <w:rPr>
          <w:sz w:val="28"/>
          <w:szCs w:val="28"/>
        </w:rPr>
        <w:t>Дячкинского сельского поселения</w:t>
      </w:r>
      <w:r w:rsidRPr="00A4319E">
        <w:rPr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bookmarkEnd w:id="0"/>
      <w:r w:rsidRPr="00A4319E">
        <w:rPr>
          <w:sz w:val="28"/>
          <w:szCs w:val="28"/>
        </w:rPr>
        <w:t xml:space="preserve"> согласно </w:t>
      </w:r>
      <w:proofErr w:type="gramStart"/>
      <w:r w:rsidRPr="00A4319E">
        <w:rPr>
          <w:sz w:val="28"/>
          <w:szCs w:val="28"/>
        </w:rPr>
        <w:t>приложению</w:t>
      </w:r>
      <w:proofErr w:type="gramEnd"/>
      <w:r w:rsidRPr="00A4319E">
        <w:rPr>
          <w:sz w:val="28"/>
          <w:szCs w:val="28"/>
        </w:rPr>
        <w:t xml:space="preserve"> к настоящему постановлению.</w:t>
      </w:r>
    </w:p>
    <w:p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2.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16FE" w:rsidRPr="005F52BB" w:rsidRDefault="006E16FE" w:rsidP="006E16FE">
      <w:pPr>
        <w:pStyle w:val="a3"/>
        <w:tabs>
          <w:tab w:val="left" w:pos="795"/>
        </w:tabs>
        <w:suppressAutoHyphens/>
        <w:ind w:firstLine="709"/>
        <w:jc w:val="both"/>
      </w:pPr>
      <w:r>
        <w:rPr>
          <w:szCs w:val="28"/>
        </w:rPr>
        <w:t>3</w:t>
      </w:r>
      <w:r w:rsidR="009E4B33" w:rsidRPr="00A4319E">
        <w:rPr>
          <w:szCs w:val="28"/>
        </w:rPr>
        <w:t xml:space="preserve">. </w:t>
      </w:r>
      <w:r w:rsidRPr="00E041E8">
        <w:t>.</w:t>
      </w:r>
      <w:r>
        <w:rPr>
          <w:lang w:val="en-US"/>
        </w:rPr>
        <w:t> </w:t>
      </w:r>
      <w:r>
        <w:rPr>
          <w:szCs w:val="28"/>
        </w:rPr>
        <w:t>Контроль за выполнением постановления оставляю за собой.</w:t>
      </w:r>
    </w:p>
    <w:p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16FE" w:rsidRPr="006E16FE" w:rsidRDefault="006E16FE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16FE" w:rsidRPr="006E16FE" w:rsidRDefault="006E16FE" w:rsidP="006E16FE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E16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16FE" w:rsidRPr="006E16FE" w:rsidRDefault="006E16FE" w:rsidP="006E16FE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E16FE">
        <w:rPr>
          <w:rFonts w:ascii="Times New Roman" w:hAnsi="Times New Roman" w:cs="Times New Roman"/>
          <w:sz w:val="28"/>
          <w:szCs w:val="28"/>
        </w:rPr>
        <w:t>Дячкинского сельского поселения                                                        Ю.С. Филиппова</w:t>
      </w:r>
    </w:p>
    <w:p w:rsidR="006E16FE" w:rsidRPr="00891FAE" w:rsidRDefault="006E16FE" w:rsidP="006E16FE">
      <w:pPr>
        <w:pStyle w:val="ConsPlusNormal"/>
        <w:ind w:firstLine="709"/>
        <w:jc w:val="both"/>
        <w:rPr>
          <w:sz w:val="20"/>
        </w:rPr>
      </w:pPr>
    </w:p>
    <w:p w:rsidR="002E186B" w:rsidRPr="000F0612" w:rsidRDefault="002E186B" w:rsidP="002E186B">
      <w:pPr>
        <w:rPr>
          <w:sz w:val="28"/>
          <w:szCs w:val="28"/>
        </w:rPr>
      </w:pPr>
    </w:p>
    <w:p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E16FE">
        <w:rPr>
          <w:sz w:val="28"/>
          <w:szCs w:val="28"/>
        </w:rPr>
        <w:t xml:space="preserve">Дячкинского </w:t>
      </w:r>
    </w:p>
    <w:p w:rsidR="006E16FE" w:rsidRDefault="006E16FE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bookmarkStart w:id="1" w:name="_GoBack"/>
      <w:bookmarkEnd w:id="1"/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>ПОЛОЖЕНИЕ</w:t>
      </w:r>
    </w:p>
    <w:p w:rsidR="002E186B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 xml:space="preserve"> о </w:t>
      </w:r>
      <w:r w:rsidR="009E4B33">
        <w:rPr>
          <w:sz w:val="28"/>
          <w:szCs w:val="28"/>
        </w:rPr>
        <w:t>П</w:t>
      </w:r>
      <w:r w:rsidRPr="00DA60C6">
        <w:rPr>
          <w:sz w:val="28"/>
          <w:szCs w:val="28"/>
        </w:rPr>
        <w:t xml:space="preserve">орядке </w:t>
      </w:r>
      <w:r w:rsidR="009E4B33" w:rsidRPr="00A4319E">
        <w:rPr>
          <w:sz w:val="28"/>
          <w:szCs w:val="28"/>
        </w:rPr>
        <w:t>осуществления органами местного самоуправления</w:t>
      </w:r>
      <w:r w:rsidR="006E16FE">
        <w:rPr>
          <w:sz w:val="28"/>
          <w:szCs w:val="28"/>
        </w:rPr>
        <w:t xml:space="preserve"> Дячкинского сельского поселения</w:t>
      </w:r>
      <w:r w:rsidR="009E4B33" w:rsidRPr="00A4319E">
        <w:rPr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</w:p>
    <w:p w:rsidR="009E4B33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B33" w:rsidRPr="00DA60C6" w:rsidRDefault="009E4B33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 Органы местного самоуправления</w:t>
      </w:r>
      <w:r w:rsidR="00271693"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доходов бюджетов бюджетной системы Российской Федерации (далее - главные администраторы доходов):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1.1.1. формируют и утверждают перечни администраторов доходов бюджетов, подведомственных главному администратору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1.1.2. представляют в органы Федерального казначейства Российской Федерации муниципальные правовые акты о наделении подведомственных учреждений полномочиями администраторов доходов;</w:t>
      </w:r>
    </w:p>
    <w:p w:rsidR="009E4B33" w:rsidRPr="00271693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1.1.3. </w:t>
      </w:r>
      <w:r w:rsidR="00271693" w:rsidRPr="00271693">
        <w:rPr>
          <w:rFonts w:ascii="Times New Roman" w:hAnsi="Times New Roman" w:cs="Times New Roman"/>
          <w:sz w:val="30"/>
          <w:szCs w:val="30"/>
        </w:rPr>
        <w:t>представля</w:t>
      </w:r>
      <w:r w:rsidR="00271693">
        <w:rPr>
          <w:rFonts w:ascii="Times New Roman" w:hAnsi="Times New Roman" w:cs="Times New Roman"/>
          <w:sz w:val="30"/>
          <w:szCs w:val="30"/>
        </w:rPr>
        <w:t>ю</w:t>
      </w:r>
      <w:r w:rsidR="00271693" w:rsidRPr="00271693">
        <w:rPr>
          <w:rFonts w:ascii="Times New Roman" w:hAnsi="Times New Roman" w:cs="Times New Roman"/>
          <w:sz w:val="30"/>
          <w:szCs w:val="30"/>
        </w:rPr>
        <w:t>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Pr="00271693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1.1.4.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1.1.5.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 формируют следующие документы по закрепленным доходным источникам: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1.1.6.1. сведения, необходимые для составления среднесрочного финансового плана и (или) проекта бюджета </w:t>
      </w:r>
      <w:r w:rsidR="00271693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271693" w:rsidRPr="00547A5A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(далее - местный бюджет);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1.1.6.2. прогноз поступления доходов в сроки, установленные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1.1.6.3. ежемесячные сведения, необходимые для составления и ведения кассового плана;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1.1.6.4. бюджетную отчетность главного администратора доходов по формам и в сроки, установленные законодательством Российской Федерации, Ростовской </w:t>
      </w:r>
      <w:r w:rsidRPr="00547A5A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1.1.6.5. аналитические материалы по исполнению местного бюджета по запросам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47A5A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1.1.6.6. ежемесячные сведения об ожидаемом исполнении местного бюджета;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1.1.6.7. информацию об изменении состава и (или) функций главных администраторов доходов в целях внесения соответствующих изменений в перечень главных администраторов доходов, а также в состав закрепленных за ними кодов классификации доходов бюджетов;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1.1.7. принимают в течение финансового года меры по обеспечению поступления доходов в местный бюджет, а также сокращению задолженности по их уплате по закрепленным за ними источникам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1.1.8. исполняют, в случае необходимости, полномочия администратора доходов бюджетов.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 Главные администраторы доходов до начала финансового года утверждают и доводят до подведомственных учреждений Порядок наделения и осуществления ими полномочий администратора доходов бюджетов бюджетной системы Российской Федерации (далее - администратор доходов), который должен содержать следующие положения: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1.2.1. закрепление за подведомственными администраторами доходов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 (при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 наделение администраторов доходов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1.2.2.1.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1.2.2.2. взыскание задолженности по платежам в бюджет, пеней и штрафов;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Российской Федерации поручений (сообщений) для осуществления возврата в порядке, установленном Министерством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1.2.2.4.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 Российской Федерации;</w:t>
      </w:r>
    </w:p>
    <w:p w:rsidR="009E4B33" w:rsidRPr="001E060E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 xml:space="preserve">1.2.2.5.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1" w:history="1">
        <w:r w:rsidRPr="009E4B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от 27.07.</w:t>
      </w:r>
      <w:r w:rsidRPr="001E060E">
        <w:rPr>
          <w:rFonts w:ascii="Times New Roman" w:hAnsi="Times New Roman" w:cs="Times New Roman"/>
          <w:sz w:val="28"/>
          <w:szCs w:val="28"/>
        </w:rPr>
        <w:t>2010 N 210-ФЗ "Об организации предоставления государственных и муниципальных услуг"</w:t>
      </w:r>
      <w:r w:rsidR="001E060E" w:rsidRPr="001E060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Pr="001E060E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1.2.2.6. принятие решения о признании безнадежной к взысканию задолженности по платежам в бюджет;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1.2.3.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1.2.4. порядок и сроки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1.2.5. порядок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1.2.6. порядок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1.2.7. порядок обмена информацией между структурными подразделениями администратора доходов (в том числе обеспечение обмена информацией о принятых администратором доходов финансовых обязательствах и решениях об уточнении платежей в бюджет по формам, предусмотренным в муниципальном правовом акте по администрированию доходов бюджетов);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1.2.8. порядок, формы и сроки представления администратором доходов главному администратору доходов сведений, необходимых для осуществления полномочий главного администратора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1.2.9. порядок и сроки представления бюджетной отчетности;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1.2.10. иные положения, необходимые для реализации полномочий администратора доходов.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1.3. Администраторы доходов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 Российской Федерации, а также обеспечивают заключение соглашений (договоров) об обмене информацией в электронном виде.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1.4.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местного бюджета в части безвозмездных поступлений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547A5A">
        <w:rPr>
          <w:rFonts w:ascii="Times New Roman" w:hAnsi="Times New Roman" w:cs="Times New Roman"/>
          <w:sz w:val="28"/>
          <w:szCs w:val="28"/>
        </w:rPr>
        <w:t xml:space="preserve">2.1. Администрирование доходов местного бюджета по доходам от предоставления безвозмездных поступлений осуществляется главными администраторами доходов, уполномоченными в соответствии </w:t>
      </w:r>
      <w:r w:rsidR="001E060E">
        <w:rPr>
          <w:sz w:val="28"/>
          <w:szCs w:val="28"/>
        </w:rPr>
        <w:t xml:space="preserve">перечнем главных администраторов </w:t>
      </w:r>
      <w:r w:rsidR="001E060E" w:rsidRPr="001E060E">
        <w:rPr>
          <w:rFonts w:ascii="Times New Roman" w:hAnsi="Times New Roman" w:cs="Times New Roman"/>
          <w:sz w:val="28"/>
          <w:szCs w:val="28"/>
        </w:rPr>
        <w:t>доходов бюджета Тарасовского района, утвержденного нормативно-правовым актом Администрации Тарасовского района в соответствии с общими требованиями, установленными Правительством Российской Федерации (далее – Перечень)</w:t>
      </w:r>
      <w:r w:rsidRPr="001E060E">
        <w:rPr>
          <w:rFonts w:ascii="Times New Roman" w:hAnsi="Times New Roman" w:cs="Times New Roman"/>
          <w:sz w:val="28"/>
          <w:szCs w:val="28"/>
        </w:rPr>
        <w:t xml:space="preserve"> на использование указанных денежных средств.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2.2. Главные администраторы доходов, указанные в </w:t>
      </w:r>
      <w:hyperlink w:anchor="P81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2.2.1. в случае поступления из федерального и областного бюджетов средств, не </w:t>
      </w:r>
      <w:r w:rsidRPr="001E060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E060E" w:rsidRPr="001E060E">
        <w:rPr>
          <w:rFonts w:ascii="Times New Roman" w:hAnsi="Times New Roman" w:cs="Times New Roman"/>
          <w:sz w:val="28"/>
          <w:szCs w:val="28"/>
        </w:rPr>
        <w:t>Перечнем</w:t>
      </w:r>
      <w:r w:rsidRPr="00547A5A">
        <w:rPr>
          <w:rFonts w:ascii="Times New Roman" w:hAnsi="Times New Roman" w:cs="Times New Roman"/>
          <w:sz w:val="28"/>
          <w:szCs w:val="28"/>
        </w:rPr>
        <w:t xml:space="preserve">, а также при заключении соглашений с областными органами исполнительной власти о выделении дополнительных средств из бюджета Ростовской области, уведомляют </w:t>
      </w:r>
      <w:r w:rsidR="00271693">
        <w:rPr>
          <w:rFonts w:ascii="Times New Roman" w:hAnsi="Times New Roman" w:cs="Times New Roman"/>
          <w:sz w:val="28"/>
          <w:szCs w:val="28"/>
        </w:rPr>
        <w:t>Администрацию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 необходимости внесения поправок в перечень главных администраторов доходов местного бюджета, а также в состав закрепленных за ними кодов классификации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бюджета Ростовской области в тексте соглашения указывают код доходов в соответствии с бюджетной классификацией Российской Федерации.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 Администрирование доходов местного бюджета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от возврата остатков субсидий, субвенций и иных межбюджетных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назначение, прошлых лет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547A5A">
        <w:rPr>
          <w:rFonts w:ascii="Times New Roman" w:hAnsi="Times New Roman" w:cs="Times New Roman"/>
          <w:sz w:val="28"/>
          <w:szCs w:val="28"/>
        </w:rPr>
        <w:t>3.1.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доходов, получающими соответствующие субсидии, субвенции и иные межбюджетные трансферты, имеющие целевое назначение.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3.2. Главные администраторы доходов, указанные в </w:t>
      </w:r>
      <w:hyperlink w:anchor="P90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47A5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3.2.1. осуществляют мониторинг остатков межбюджетных трансфертов, имеющих целевое назначение;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 осуществляют в установленном порядке согласование с профильными областными органами государственной исполнительной власти: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3.2.2.1. сумм излишне полученных межбюджетных трансфертов;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3.2.2.2. сумм остатков межбюджетных трансфертов, которые могут быть использованы на те же цели, в связи с установлением в очередном финансовом году наличия потребности в них;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3.2.3. осуществляют инициирование, учет и контроль возврата в бюджет Ростовской области остатков межбюджетных трансфертов в порядке, установленном министерством финансов Ростовской области.</w:t>
      </w:r>
    </w:p>
    <w:p w:rsidR="00DA60C6" w:rsidRDefault="00DA60C6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2E3772">
      <w:footerReference w:type="even" r:id="rId12"/>
      <w:footerReference w:type="default" r:id="rId13"/>
      <w:pgSz w:w="11907" w:h="16840"/>
      <w:pgMar w:top="284" w:right="567" w:bottom="567" w:left="119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B" w:rsidRDefault="00CD3ABB">
      <w:r>
        <w:separator/>
      </w:r>
    </w:p>
  </w:endnote>
  <w:endnote w:type="continuationSeparator" w:id="0">
    <w:p w:rsidR="00CD3ABB" w:rsidRDefault="00C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12" w:rsidRDefault="00DC0F56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612" w:rsidRDefault="000F06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12" w:rsidRDefault="00DC0F56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801">
      <w:rPr>
        <w:rStyle w:val="a9"/>
        <w:noProof/>
      </w:rPr>
      <w:t>6</w:t>
    </w:r>
    <w:r>
      <w:rPr>
        <w:rStyle w:val="a9"/>
      </w:rPr>
      <w:fldChar w:fldCharType="end"/>
    </w:r>
  </w:p>
  <w:p w:rsidR="000D6E32" w:rsidRDefault="000D6E32"/>
  <w:p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B" w:rsidRDefault="00CD3ABB">
      <w:r>
        <w:separator/>
      </w:r>
    </w:p>
  </w:footnote>
  <w:footnote w:type="continuationSeparator" w:id="0">
    <w:p w:rsidR="00CD3ABB" w:rsidRDefault="00CD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37CB"/>
    <w:rsid w:val="000553CB"/>
    <w:rsid w:val="00055658"/>
    <w:rsid w:val="00061667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060E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1693"/>
    <w:rsid w:val="00272A1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65274"/>
    <w:rsid w:val="00373B82"/>
    <w:rsid w:val="00377BE8"/>
    <w:rsid w:val="003821C4"/>
    <w:rsid w:val="00387896"/>
    <w:rsid w:val="003B0B63"/>
    <w:rsid w:val="003B3801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17E8"/>
    <w:rsid w:val="004F4CBB"/>
    <w:rsid w:val="005033F0"/>
    <w:rsid w:val="00514FF4"/>
    <w:rsid w:val="00523E32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5AF6"/>
    <w:rsid w:val="006B451E"/>
    <w:rsid w:val="006C46BF"/>
    <w:rsid w:val="006D088E"/>
    <w:rsid w:val="006D6326"/>
    <w:rsid w:val="006E16FE"/>
    <w:rsid w:val="006F066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63DF"/>
    <w:rsid w:val="007C2D29"/>
    <w:rsid w:val="007C411B"/>
    <w:rsid w:val="007E2897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E038E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F2648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3ABB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0F56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23832"/>
    <w:rsid w:val="00E27B99"/>
    <w:rsid w:val="00E30EF7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EAAFA-D1F4-434B-B5AB-82BB062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56"/>
  </w:style>
  <w:style w:type="paragraph" w:styleId="1">
    <w:name w:val="heading 1"/>
    <w:basedOn w:val="a"/>
    <w:next w:val="a"/>
    <w:link w:val="10"/>
    <w:qFormat/>
    <w:rsid w:val="00DC0F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C0F5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F56"/>
    <w:rPr>
      <w:sz w:val="28"/>
    </w:rPr>
  </w:style>
  <w:style w:type="paragraph" w:styleId="a5">
    <w:name w:val="Body Text Indent"/>
    <w:basedOn w:val="a"/>
    <w:rsid w:val="00DC0F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C0F5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C0F5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C0F5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C0F56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link w:val="a3"/>
    <w:rsid w:val="006E16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3BF91FC28602AEFC0B1D493515E5D282B63E55B0FDFF3E2AAF0A789DEBF5744B4B6F1DA0CF6D3A75DC4CD25AHE44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7833F7C3A2FA3C0AFA3BF91FC28602AEFC0C1B4C3015E5D282B63E55B0FDFF2C2AF7047B98F5FE27040D3A11HA4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7833F7C3A2FA3C0AFA3BEF1CAED907ABF55313473616B48EDDED6302B9F7A87965F64A3D97EAFE201A0E3D1BF69C376F7FC04CCC5BEA442A6AC6H6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833F7C3A2FA3C0AFA3BF91FC28602AEFC091E483715E5D282B63E55B0FDFF2C2AF7047B98F5FE27040D3A11HA4B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8B61-46A9-45C9-9C51-2EBD4A06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Владимир Ткаченко</cp:lastModifiedBy>
  <cp:revision>6</cp:revision>
  <cp:lastPrinted>2019-03-20T05:56:00Z</cp:lastPrinted>
  <dcterms:created xsi:type="dcterms:W3CDTF">2021-12-17T07:02:00Z</dcterms:created>
  <dcterms:modified xsi:type="dcterms:W3CDTF">2022-02-03T11:03:00Z</dcterms:modified>
</cp:coreProperties>
</file>