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3B" w:rsidRPr="00F4503B" w:rsidRDefault="00F4503B" w:rsidP="00F4503B">
      <w:pPr>
        <w:widowControl w:val="0"/>
        <w:suppressAutoHyphens/>
        <w:jc w:val="center"/>
        <w:rPr>
          <w:rFonts w:eastAsia="Arial Unicode MS"/>
          <w:sz w:val="28"/>
          <w:szCs w:val="28"/>
        </w:rPr>
      </w:pPr>
      <w:r w:rsidRPr="00F4503B">
        <w:rPr>
          <w:rFonts w:eastAsia="Arial Unicode MS"/>
          <w:sz w:val="28"/>
          <w:szCs w:val="28"/>
        </w:rPr>
        <w:t>РОССИЙСКАЯ ФЕДЕРАЦИЯ</w:t>
      </w:r>
    </w:p>
    <w:p w:rsidR="00F4503B" w:rsidRPr="00F4503B" w:rsidRDefault="00F4503B" w:rsidP="00F4503B">
      <w:pPr>
        <w:widowControl w:val="0"/>
        <w:suppressAutoHyphens/>
        <w:jc w:val="center"/>
        <w:rPr>
          <w:rFonts w:eastAsia="Arial Unicode MS"/>
          <w:sz w:val="28"/>
          <w:szCs w:val="28"/>
        </w:rPr>
      </w:pPr>
      <w:r w:rsidRPr="00F4503B">
        <w:rPr>
          <w:rFonts w:eastAsia="Arial Unicode MS"/>
          <w:sz w:val="28"/>
          <w:szCs w:val="28"/>
        </w:rPr>
        <w:t>РОСТОВСКАЯ ОБЛАСТЬ</w:t>
      </w:r>
    </w:p>
    <w:p w:rsidR="00F4503B" w:rsidRPr="00F4503B" w:rsidRDefault="00F4503B" w:rsidP="00F4503B">
      <w:pPr>
        <w:widowControl w:val="0"/>
        <w:suppressAutoHyphens/>
        <w:jc w:val="center"/>
        <w:rPr>
          <w:rFonts w:eastAsia="Arial Unicode MS"/>
          <w:sz w:val="28"/>
          <w:szCs w:val="28"/>
        </w:rPr>
      </w:pPr>
      <w:r w:rsidRPr="00F4503B">
        <w:rPr>
          <w:rFonts w:eastAsia="Arial Unicode MS"/>
          <w:sz w:val="28"/>
          <w:szCs w:val="28"/>
        </w:rPr>
        <w:t>ТАРАСОВСКИЙ РАЙОН</w:t>
      </w:r>
    </w:p>
    <w:p w:rsidR="00F4503B" w:rsidRPr="00F4503B" w:rsidRDefault="00F4503B" w:rsidP="00F4503B">
      <w:pPr>
        <w:widowControl w:val="0"/>
        <w:suppressAutoHyphens/>
        <w:jc w:val="center"/>
        <w:rPr>
          <w:rFonts w:eastAsia="Arial Unicode MS"/>
          <w:sz w:val="28"/>
          <w:szCs w:val="28"/>
        </w:rPr>
      </w:pPr>
      <w:r w:rsidRPr="00F4503B">
        <w:rPr>
          <w:rFonts w:eastAsia="Arial Unicode MS"/>
          <w:sz w:val="28"/>
          <w:szCs w:val="28"/>
        </w:rPr>
        <w:t xml:space="preserve">АДМИНИСТРАЦИЯ </w:t>
      </w:r>
    </w:p>
    <w:p w:rsidR="00F4503B" w:rsidRPr="00F4503B" w:rsidRDefault="00F4503B" w:rsidP="00F4503B">
      <w:pPr>
        <w:widowControl w:val="0"/>
        <w:suppressAutoHyphens/>
        <w:jc w:val="center"/>
        <w:rPr>
          <w:rFonts w:eastAsia="Arial Unicode MS"/>
          <w:sz w:val="28"/>
          <w:szCs w:val="28"/>
        </w:rPr>
      </w:pPr>
      <w:r w:rsidRPr="00F4503B">
        <w:rPr>
          <w:rFonts w:eastAsia="Arial Unicode MS"/>
          <w:sz w:val="28"/>
          <w:szCs w:val="28"/>
        </w:rPr>
        <w:t>ДЯЧКИНСКОГО СЕЛЬСКОГО ПОСЕЛЕНИЯ</w:t>
      </w:r>
    </w:p>
    <w:p w:rsidR="00F4503B" w:rsidRPr="00F4503B" w:rsidRDefault="00F4503B" w:rsidP="00F4503B">
      <w:pPr>
        <w:widowControl w:val="0"/>
        <w:suppressAutoHyphens/>
        <w:jc w:val="center"/>
        <w:rPr>
          <w:rFonts w:eastAsia="Arial Unicode MS"/>
          <w:sz w:val="28"/>
          <w:szCs w:val="28"/>
        </w:rPr>
      </w:pPr>
    </w:p>
    <w:p w:rsidR="00F4503B" w:rsidRPr="00F4503B" w:rsidRDefault="00F4503B" w:rsidP="00F4503B">
      <w:pPr>
        <w:widowControl w:val="0"/>
        <w:suppressAutoHyphens/>
        <w:jc w:val="center"/>
        <w:rPr>
          <w:rFonts w:eastAsia="Arial Unicode MS"/>
          <w:sz w:val="28"/>
          <w:szCs w:val="28"/>
        </w:rPr>
      </w:pPr>
      <w:r>
        <w:rPr>
          <w:rFonts w:eastAsia="Arial Unicode MS"/>
          <w:sz w:val="28"/>
          <w:szCs w:val="28"/>
        </w:rPr>
        <w:t>ПОСТАНОВЛЕНИЕ № 81</w:t>
      </w:r>
    </w:p>
    <w:p w:rsidR="00F4503B" w:rsidRPr="00F4503B" w:rsidRDefault="00F4503B" w:rsidP="00F4503B">
      <w:pPr>
        <w:widowControl w:val="0"/>
        <w:suppressAutoHyphens/>
        <w:jc w:val="center"/>
        <w:rPr>
          <w:rFonts w:eastAsia="Arial Unicode MS"/>
          <w:sz w:val="28"/>
          <w:szCs w:val="28"/>
        </w:rPr>
      </w:pPr>
    </w:p>
    <w:p w:rsidR="00F4503B" w:rsidRPr="00F4503B" w:rsidRDefault="00F4503B" w:rsidP="00F4503B">
      <w:pPr>
        <w:widowControl w:val="0"/>
        <w:suppressAutoHyphens/>
        <w:jc w:val="center"/>
        <w:rPr>
          <w:rFonts w:eastAsia="Arial Unicode MS"/>
          <w:sz w:val="28"/>
          <w:szCs w:val="28"/>
        </w:rPr>
      </w:pPr>
      <w:r>
        <w:rPr>
          <w:rFonts w:eastAsia="Arial Unicode MS"/>
          <w:sz w:val="28"/>
          <w:szCs w:val="28"/>
        </w:rPr>
        <w:t xml:space="preserve"> 29</w:t>
      </w:r>
      <w:r w:rsidRPr="00F4503B">
        <w:rPr>
          <w:rFonts w:eastAsia="Arial Unicode MS"/>
          <w:sz w:val="28"/>
          <w:szCs w:val="28"/>
        </w:rPr>
        <w:t>.11.2016г.                          сл. Дячкино</w:t>
      </w:r>
    </w:p>
    <w:p w:rsidR="00936A6D" w:rsidRDefault="00936A6D" w:rsidP="00936A6D">
      <w:pPr>
        <w:jc w:val="center"/>
        <w:rPr>
          <w:sz w:val="28"/>
          <w:szCs w:val="28"/>
        </w:rPr>
      </w:pPr>
    </w:p>
    <w:p w:rsidR="00936A6D" w:rsidRPr="00F4503B" w:rsidRDefault="00936A6D" w:rsidP="00936A6D">
      <w:pPr>
        <w:jc w:val="center"/>
        <w:rPr>
          <w:b/>
          <w:bCs/>
          <w:sz w:val="28"/>
          <w:szCs w:val="28"/>
        </w:rPr>
      </w:pPr>
      <w:r w:rsidRPr="00F4503B">
        <w:rPr>
          <w:b/>
          <w:sz w:val="28"/>
          <w:szCs w:val="28"/>
        </w:rPr>
        <w:t xml:space="preserve"> «Об оплате труда работников </w:t>
      </w:r>
      <w:r w:rsidR="004E488C" w:rsidRPr="00F4503B">
        <w:rPr>
          <w:b/>
          <w:sz w:val="28"/>
          <w:szCs w:val="28"/>
        </w:rPr>
        <w:t>муницип</w:t>
      </w:r>
      <w:r w:rsidR="00150090" w:rsidRPr="00F4503B">
        <w:rPr>
          <w:b/>
          <w:sz w:val="28"/>
          <w:szCs w:val="28"/>
        </w:rPr>
        <w:t>альных</w:t>
      </w:r>
      <w:r w:rsidRPr="00F4503B">
        <w:rPr>
          <w:b/>
          <w:sz w:val="28"/>
          <w:szCs w:val="28"/>
        </w:rPr>
        <w:t xml:space="preserve"> бюджетн</w:t>
      </w:r>
      <w:r w:rsidR="004E488C" w:rsidRPr="00F4503B">
        <w:rPr>
          <w:b/>
          <w:sz w:val="28"/>
          <w:szCs w:val="28"/>
        </w:rPr>
        <w:t>ых</w:t>
      </w:r>
      <w:r w:rsidRPr="00F4503B">
        <w:rPr>
          <w:b/>
          <w:sz w:val="28"/>
          <w:szCs w:val="28"/>
        </w:rPr>
        <w:t xml:space="preserve"> учреждени</w:t>
      </w:r>
      <w:r w:rsidR="004E488C" w:rsidRPr="00F4503B">
        <w:rPr>
          <w:b/>
          <w:sz w:val="28"/>
          <w:szCs w:val="28"/>
        </w:rPr>
        <w:t>й</w:t>
      </w:r>
      <w:r w:rsidRPr="00F4503B">
        <w:rPr>
          <w:b/>
          <w:sz w:val="28"/>
          <w:szCs w:val="28"/>
        </w:rPr>
        <w:t xml:space="preserve"> </w:t>
      </w:r>
      <w:r w:rsidR="004E488C" w:rsidRPr="00F4503B">
        <w:rPr>
          <w:b/>
          <w:sz w:val="28"/>
          <w:szCs w:val="28"/>
        </w:rPr>
        <w:t>по видам экономической деятельности «Деятельность творческая, деятельность в области искусства и организации развлечений» и «Деятельность библиотек, архивов, музеев и прочих объектов культуры»</w:t>
      </w:r>
    </w:p>
    <w:p w:rsidR="00936A6D" w:rsidRPr="00B25E6C" w:rsidRDefault="00936A6D" w:rsidP="00936A6D">
      <w:pPr>
        <w:jc w:val="center"/>
        <w:rPr>
          <w:sz w:val="24"/>
          <w:szCs w:val="24"/>
        </w:rPr>
      </w:pPr>
    </w:p>
    <w:p w:rsidR="00936A6D" w:rsidRPr="00B25E6C" w:rsidRDefault="004367D5" w:rsidP="004367D5">
      <w:pPr>
        <w:jc w:val="both"/>
        <w:rPr>
          <w:color w:val="000000"/>
          <w:sz w:val="28"/>
          <w:szCs w:val="28"/>
        </w:rPr>
      </w:pPr>
      <w:r w:rsidRPr="00B25E6C">
        <w:rPr>
          <w:sz w:val="28"/>
          <w:szCs w:val="28"/>
        </w:rPr>
        <w:t xml:space="preserve">            </w:t>
      </w:r>
      <w:r w:rsidR="00936A6D" w:rsidRPr="00B25E6C">
        <w:rPr>
          <w:sz w:val="28"/>
          <w:szCs w:val="28"/>
        </w:rPr>
        <w:t>В соответствии с постановлением Администрации Тарасовского района от 10.06.2016 года № 332 «О системе оплаты труда работников муниципальных бюджетных и автономных учреждений Тарасовского района», в   целях совершенствования системы оплаты труда работников муниципальн</w:t>
      </w:r>
      <w:r w:rsidR="004E488C" w:rsidRPr="00B25E6C">
        <w:rPr>
          <w:sz w:val="28"/>
          <w:szCs w:val="28"/>
        </w:rPr>
        <w:t>ых</w:t>
      </w:r>
      <w:r w:rsidR="00936A6D" w:rsidRPr="00B25E6C">
        <w:rPr>
          <w:sz w:val="28"/>
          <w:szCs w:val="28"/>
        </w:rPr>
        <w:t xml:space="preserve"> бюджетн</w:t>
      </w:r>
      <w:r w:rsidR="004E488C" w:rsidRPr="00B25E6C">
        <w:rPr>
          <w:sz w:val="28"/>
          <w:szCs w:val="28"/>
        </w:rPr>
        <w:t>ых</w:t>
      </w:r>
      <w:r w:rsidR="00936A6D" w:rsidRPr="00B25E6C">
        <w:rPr>
          <w:sz w:val="28"/>
          <w:szCs w:val="28"/>
        </w:rPr>
        <w:t xml:space="preserve"> учреждени</w:t>
      </w:r>
      <w:r w:rsidR="004E488C" w:rsidRPr="00B25E6C">
        <w:rPr>
          <w:sz w:val="28"/>
          <w:szCs w:val="28"/>
        </w:rPr>
        <w:t>й</w:t>
      </w:r>
      <w:r w:rsidR="00936A6D" w:rsidRPr="00B25E6C">
        <w:rPr>
          <w:sz w:val="28"/>
          <w:szCs w:val="28"/>
        </w:rPr>
        <w:t xml:space="preserve"> </w:t>
      </w:r>
      <w:r w:rsidR="004E488C" w:rsidRPr="00B25E6C">
        <w:rPr>
          <w:sz w:val="28"/>
          <w:szCs w:val="28"/>
        </w:rPr>
        <w:t>по видам экономической деятельности «Деятельность творческая, деятельность в области искусства и организации развлечений» и «Деятельность библиотек, архивов, музеев и прочих объектов культуры»</w:t>
      </w:r>
      <w:r w:rsidR="009E5EDD">
        <w:rPr>
          <w:sz w:val="28"/>
          <w:szCs w:val="28"/>
        </w:rPr>
        <w:t xml:space="preserve"> </w:t>
      </w:r>
      <w:r w:rsidR="00936A6D" w:rsidRPr="00B25E6C">
        <w:rPr>
          <w:sz w:val="28"/>
          <w:szCs w:val="28"/>
        </w:rPr>
        <w:t xml:space="preserve">Тарасовского района   Администрация </w:t>
      </w:r>
      <w:r w:rsidR="00B25E6C" w:rsidRPr="00B25E6C">
        <w:rPr>
          <w:sz w:val="28"/>
          <w:szCs w:val="28"/>
        </w:rPr>
        <w:t xml:space="preserve"> </w:t>
      </w:r>
      <w:r w:rsidR="00F4503B">
        <w:rPr>
          <w:sz w:val="28"/>
          <w:szCs w:val="28"/>
        </w:rPr>
        <w:t xml:space="preserve"> </w:t>
      </w:r>
      <w:r w:rsidR="00B25E6C" w:rsidRPr="00B25E6C">
        <w:rPr>
          <w:sz w:val="28"/>
          <w:szCs w:val="28"/>
        </w:rPr>
        <w:t xml:space="preserve"> </w:t>
      </w:r>
      <w:r w:rsidR="00F4503B">
        <w:rPr>
          <w:sz w:val="28"/>
          <w:szCs w:val="28"/>
        </w:rPr>
        <w:t xml:space="preserve"> </w:t>
      </w:r>
    </w:p>
    <w:p w:rsidR="00F4503B" w:rsidRPr="00F4503B" w:rsidRDefault="00F4503B" w:rsidP="00F4503B">
      <w:pPr>
        <w:jc w:val="center"/>
        <w:rPr>
          <w:snapToGrid w:val="0"/>
          <w:sz w:val="28"/>
          <w:szCs w:val="28"/>
        </w:rPr>
      </w:pPr>
      <w:r w:rsidRPr="00F4503B">
        <w:rPr>
          <w:snapToGrid w:val="0"/>
          <w:sz w:val="28"/>
          <w:szCs w:val="28"/>
        </w:rPr>
        <w:t>ПОСТАНОВЛЯЕТ:</w:t>
      </w:r>
    </w:p>
    <w:p w:rsidR="00936A6D" w:rsidRPr="00B25E6C" w:rsidRDefault="00936A6D" w:rsidP="00936A6D">
      <w:pPr>
        <w:ind w:firstLine="708"/>
        <w:jc w:val="both"/>
        <w:rPr>
          <w:sz w:val="28"/>
          <w:szCs w:val="28"/>
        </w:rPr>
      </w:pPr>
    </w:p>
    <w:p w:rsidR="00936A6D" w:rsidRPr="004E488C" w:rsidRDefault="004E488C" w:rsidP="004367D5">
      <w:pPr>
        <w:pStyle w:val="af3"/>
        <w:numPr>
          <w:ilvl w:val="0"/>
          <w:numId w:val="8"/>
        </w:numPr>
        <w:jc w:val="both"/>
        <w:rPr>
          <w:sz w:val="28"/>
          <w:szCs w:val="28"/>
        </w:rPr>
      </w:pPr>
      <w:r w:rsidRPr="004E488C">
        <w:rPr>
          <w:sz w:val="28"/>
          <w:szCs w:val="28"/>
        </w:rPr>
        <w:t>Утвердить:</w:t>
      </w:r>
    </w:p>
    <w:p w:rsidR="004367D5" w:rsidRDefault="004E488C" w:rsidP="004367D5">
      <w:pPr>
        <w:jc w:val="both"/>
        <w:rPr>
          <w:sz w:val="28"/>
          <w:szCs w:val="28"/>
        </w:rPr>
      </w:pPr>
      <w:r w:rsidRPr="004E488C">
        <w:rPr>
          <w:sz w:val="28"/>
          <w:szCs w:val="28"/>
        </w:rPr>
        <w:t>1.1</w:t>
      </w:r>
      <w:r>
        <w:rPr>
          <w:sz w:val="28"/>
          <w:szCs w:val="28"/>
        </w:rPr>
        <w:t>.Положение об оплате труда работников</w:t>
      </w:r>
      <w:r w:rsidR="004367D5" w:rsidRPr="004367D5">
        <w:rPr>
          <w:sz w:val="28"/>
          <w:szCs w:val="28"/>
        </w:rPr>
        <w:t xml:space="preserve"> </w:t>
      </w:r>
      <w:r w:rsidR="004367D5">
        <w:rPr>
          <w:sz w:val="28"/>
          <w:szCs w:val="28"/>
        </w:rPr>
        <w:t xml:space="preserve">муниципальных бюджетных учреждений </w:t>
      </w:r>
      <w:r w:rsidR="004367D5" w:rsidRPr="004E488C">
        <w:rPr>
          <w:sz w:val="28"/>
          <w:szCs w:val="28"/>
        </w:rPr>
        <w:t>по видам экономической деятельности «Деятельность творческая, деятельность в области искусства и организации развлечений» и «Деятельность библиотек, архивов, музеев и прочих объектов культуры»</w:t>
      </w:r>
      <w:r w:rsidR="004367D5">
        <w:rPr>
          <w:sz w:val="28"/>
          <w:szCs w:val="28"/>
        </w:rPr>
        <w:t xml:space="preserve"> </w:t>
      </w:r>
      <w:r w:rsidR="00B25E6C">
        <w:rPr>
          <w:sz w:val="28"/>
          <w:szCs w:val="28"/>
        </w:rPr>
        <w:t xml:space="preserve">Дячкинского сельского поселения </w:t>
      </w:r>
      <w:r w:rsidR="004367D5">
        <w:rPr>
          <w:sz w:val="28"/>
          <w:szCs w:val="28"/>
        </w:rPr>
        <w:t>Тарасовского района, согласно приложению №1.</w:t>
      </w:r>
    </w:p>
    <w:p w:rsidR="004367D5" w:rsidRPr="004E488C" w:rsidRDefault="004367D5" w:rsidP="004367D5">
      <w:pPr>
        <w:jc w:val="both"/>
        <w:rPr>
          <w:bCs/>
          <w:sz w:val="28"/>
          <w:szCs w:val="28"/>
        </w:rPr>
      </w:pPr>
      <w:r>
        <w:rPr>
          <w:sz w:val="28"/>
          <w:szCs w:val="28"/>
        </w:rPr>
        <w:t>1.2.Перечень должностей административно – управленческого персонала, согласно приложению №2.</w:t>
      </w:r>
    </w:p>
    <w:p w:rsidR="00936A6D" w:rsidRDefault="00936A6D" w:rsidP="004367D5">
      <w:pPr>
        <w:jc w:val="both"/>
        <w:rPr>
          <w:sz w:val="28"/>
          <w:szCs w:val="28"/>
        </w:rPr>
      </w:pPr>
      <w:r>
        <w:rPr>
          <w:sz w:val="28"/>
          <w:szCs w:val="28"/>
        </w:rPr>
        <w:t xml:space="preserve">         2. Постановление вступает в силу</w:t>
      </w:r>
      <w:r w:rsidR="004367D5">
        <w:rPr>
          <w:sz w:val="28"/>
          <w:szCs w:val="28"/>
        </w:rPr>
        <w:t xml:space="preserve"> с </w:t>
      </w:r>
      <w:r>
        <w:rPr>
          <w:sz w:val="28"/>
          <w:szCs w:val="28"/>
        </w:rPr>
        <w:t xml:space="preserve"> 1 января 2017 года.</w:t>
      </w:r>
    </w:p>
    <w:p w:rsidR="00936A6D" w:rsidRDefault="00936A6D" w:rsidP="004367D5">
      <w:pPr>
        <w:jc w:val="both"/>
        <w:rPr>
          <w:sz w:val="28"/>
          <w:szCs w:val="28"/>
        </w:rPr>
      </w:pPr>
      <w:r>
        <w:rPr>
          <w:sz w:val="28"/>
          <w:szCs w:val="28"/>
        </w:rPr>
        <w:t xml:space="preserve">        </w:t>
      </w:r>
      <w:r w:rsidR="004367D5">
        <w:rPr>
          <w:sz w:val="28"/>
          <w:szCs w:val="28"/>
        </w:rPr>
        <w:t xml:space="preserve"> </w:t>
      </w:r>
      <w:r>
        <w:rPr>
          <w:sz w:val="28"/>
          <w:szCs w:val="28"/>
        </w:rPr>
        <w:t>3. Контроль за исполнением настоящего постан</w:t>
      </w:r>
      <w:r w:rsidR="009E5EDD">
        <w:rPr>
          <w:sz w:val="28"/>
          <w:szCs w:val="28"/>
        </w:rPr>
        <w:t>овления возложить на г</w:t>
      </w:r>
      <w:r>
        <w:rPr>
          <w:sz w:val="28"/>
          <w:szCs w:val="28"/>
        </w:rPr>
        <w:t>лав</w:t>
      </w:r>
      <w:r w:rsidR="009E5EDD">
        <w:rPr>
          <w:sz w:val="28"/>
          <w:szCs w:val="28"/>
        </w:rPr>
        <w:t>у</w:t>
      </w:r>
      <w:r>
        <w:rPr>
          <w:sz w:val="28"/>
          <w:szCs w:val="28"/>
        </w:rPr>
        <w:t xml:space="preserve"> Администрации</w:t>
      </w:r>
      <w:r w:rsidR="009E5EDD">
        <w:rPr>
          <w:sz w:val="28"/>
          <w:szCs w:val="28"/>
        </w:rPr>
        <w:t xml:space="preserve"> Дячкинского сельского поселения Тарасовского района.</w:t>
      </w:r>
    </w:p>
    <w:p w:rsidR="00936A6D" w:rsidRDefault="00936A6D" w:rsidP="00936A6D">
      <w:pPr>
        <w:rPr>
          <w:sz w:val="28"/>
          <w:szCs w:val="28"/>
        </w:rPr>
      </w:pPr>
    </w:p>
    <w:p w:rsidR="00936A6D" w:rsidRDefault="00936A6D" w:rsidP="00936A6D">
      <w:pPr>
        <w:spacing w:line="218" w:lineRule="auto"/>
        <w:jc w:val="both"/>
        <w:rPr>
          <w:sz w:val="28"/>
          <w:szCs w:val="24"/>
        </w:rPr>
      </w:pPr>
    </w:p>
    <w:p w:rsidR="00936A6D" w:rsidRDefault="00936A6D" w:rsidP="00936A6D">
      <w:pPr>
        <w:spacing w:line="218" w:lineRule="auto"/>
        <w:jc w:val="both"/>
        <w:rPr>
          <w:sz w:val="28"/>
        </w:rPr>
      </w:pPr>
    </w:p>
    <w:p w:rsidR="00936A6D" w:rsidRDefault="00936A6D" w:rsidP="00936A6D">
      <w:pPr>
        <w:spacing w:line="218" w:lineRule="auto"/>
        <w:jc w:val="both"/>
        <w:rPr>
          <w:sz w:val="28"/>
        </w:rPr>
      </w:pPr>
    </w:p>
    <w:p w:rsidR="00936A6D" w:rsidRDefault="00936A6D" w:rsidP="00936A6D">
      <w:pPr>
        <w:spacing w:line="218" w:lineRule="auto"/>
        <w:jc w:val="both"/>
        <w:rPr>
          <w:sz w:val="28"/>
        </w:rPr>
      </w:pPr>
    </w:p>
    <w:p w:rsidR="00936A6D" w:rsidRDefault="00936A6D" w:rsidP="00936A6D">
      <w:pPr>
        <w:spacing w:line="218" w:lineRule="auto"/>
        <w:jc w:val="both"/>
        <w:rPr>
          <w:sz w:val="28"/>
        </w:rPr>
      </w:pPr>
      <w:r>
        <w:rPr>
          <w:sz w:val="28"/>
        </w:rPr>
        <w:t>Глава Администрации</w:t>
      </w:r>
    </w:p>
    <w:p w:rsidR="00B25E6C" w:rsidRDefault="00B25E6C" w:rsidP="00936A6D">
      <w:pPr>
        <w:spacing w:line="218" w:lineRule="auto"/>
        <w:jc w:val="both"/>
        <w:rPr>
          <w:sz w:val="28"/>
        </w:rPr>
      </w:pPr>
      <w:r>
        <w:rPr>
          <w:sz w:val="28"/>
        </w:rPr>
        <w:t>Дячкинского сельского поселения</w:t>
      </w:r>
      <w:r w:rsidR="00F4503B">
        <w:rPr>
          <w:sz w:val="28"/>
        </w:rPr>
        <w:t xml:space="preserve">                                      </w:t>
      </w:r>
      <w:r w:rsidR="00F4503B">
        <w:rPr>
          <w:sz w:val="28"/>
        </w:rPr>
        <w:t xml:space="preserve">В.Ю. </w:t>
      </w:r>
      <w:proofErr w:type="spellStart"/>
      <w:r w:rsidR="00F4503B">
        <w:rPr>
          <w:sz w:val="28"/>
        </w:rPr>
        <w:t>Пруцаков</w:t>
      </w:r>
      <w:proofErr w:type="spellEnd"/>
    </w:p>
    <w:p w:rsidR="00936A6D" w:rsidRDefault="00936A6D" w:rsidP="00936A6D">
      <w:pPr>
        <w:spacing w:line="218" w:lineRule="auto"/>
        <w:jc w:val="both"/>
        <w:rPr>
          <w:sz w:val="28"/>
        </w:rPr>
      </w:pPr>
      <w:r>
        <w:rPr>
          <w:sz w:val="28"/>
        </w:rPr>
        <w:t xml:space="preserve">                                                                 </w:t>
      </w:r>
    </w:p>
    <w:p w:rsidR="00936A6D" w:rsidRDefault="00936A6D" w:rsidP="00936A6D">
      <w:pPr>
        <w:spacing w:line="218" w:lineRule="auto"/>
        <w:jc w:val="both"/>
        <w:rPr>
          <w:sz w:val="28"/>
        </w:rPr>
      </w:pPr>
    </w:p>
    <w:p w:rsidR="00936A6D" w:rsidRDefault="00936A6D" w:rsidP="00936A6D">
      <w:pPr>
        <w:spacing w:line="218" w:lineRule="auto"/>
        <w:jc w:val="both"/>
        <w:rPr>
          <w:sz w:val="28"/>
        </w:rPr>
      </w:pPr>
    </w:p>
    <w:p w:rsidR="00B25E6C" w:rsidRDefault="00B25E6C" w:rsidP="00936A6D">
      <w:pPr>
        <w:spacing w:line="218" w:lineRule="auto"/>
        <w:jc w:val="both"/>
        <w:rPr>
          <w:sz w:val="28"/>
        </w:rPr>
      </w:pPr>
    </w:p>
    <w:p w:rsidR="00F4503B" w:rsidRDefault="00F4503B" w:rsidP="00936A6D">
      <w:pPr>
        <w:spacing w:line="218" w:lineRule="auto"/>
        <w:jc w:val="both"/>
        <w:rPr>
          <w:sz w:val="28"/>
        </w:rPr>
      </w:pPr>
    </w:p>
    <w:p w:rsidR="00F4503B" w:rsidRDefault="00F4503B" w:rsidP="00936A6D">
      <w:pPr>
        <w:spacing w:line="218" w:lineRule="auto"/>
        <w:jc w:val="both"/>
        <w:rPr>
          <w:sz w:val="28"/>
        </w:rPr>
      </w:pPr>
    </w:p>
    <w:p w:rsidR="00F4503B" w:rsidRDefault="00F4503B" w:rsidP="00936A6D">
      <w:pPr>
        <w:spacing w:line="218" w:lineRule="auto"/>
        <w:jc w:val="both"/>
        <w:rPr>
          <w:sz w:val="28"/>
        </w:rPr>
      </w:pPr>
    </w:p>
    <w:p w:rsidR="00F4503B" w:rsidRDefault="00F4503B" w:rsidP="00936A6D">
      <w:pPr>
        <w:spacing w:line="218" w:lineRule="auto"/>
        <w:jc w:val="both"/>
        <w:rPr>
          <w:sz w:val="28"/>
        </w:rPr>
      </w:pPr>
    </w:p>
    <w:p w:rsidR="00F82E5B" w:rsidRDefault="00FD6058" w:rsidP="00F82E5B">
      <w:pPr>
        <w:autoSpaceDE w:val="0"/>
        <w:autoSpaceDN w:val="0"/>
        <w:adjustRightInd w:val="0"/>
        <w:contextualSpacing/>
        <w:jc w:val="right"/>
        <w:outlineLvl w:val="0"/>
        <w:rPr>
          <w:sz w:val="28"/>
          <w:szCs w:val="28"/>
        </w:rPr>
      </w:pPr>
      <w:r>
        <w:rPr>
          <w:sz w:val="28"/>
          <w:szCs w:val="28"/>
        </w:rPr>
        <w:t>Приложение №1</w:t>
      </w:r>
    </w:p>
    <w:p w:rsidR="00FD6058" w:rsidRDefault="00FD6058" w:rsidP="00F82E5B">
      <w:pPr>
        <w:autoSpaceDE w:val="0"/>
        <w:autoSpaceDN w:val="0"/>
        <w:adjustRightInd w:val="0"/>
        <w:contextualSpacing/>
        <w:jc w:val="right"/>
        <w:outlineLvl w:val="0"/>
        <w:rPr>
          <w:sz w:val="28"/>
          <w:szCs w:val="28"/>
        </w:rPr>
      </w:pPr>
      <w:r>
        <w:rPr>
          <w:sz w:val="28"/>
          <w:szCs w:val="28"/>
        </w:rPr>
        <w:t>к постановлению Администрации</w:t>
      </w:r>
    </w:p>
    <w:p w:rsidR="00B25E6C" w:rsidRDefault="00B25E6C" w:rsidP="00F82E5B">
      <w:pPr>
        <w:autoSpaceDE w:val="0"/>
        <w:autoSpaceDN w:val="0"/>
        <w:adjustRightInd w:val="0"/>
        <w:contextualSpacing/>
        <w:jc w:val="right"/>
        <w:outlineLvl w:val="0"/>
        <w:rPr>
          <w:sz w:val="28"/>
          <w:szCs w:val="28"/>
        </w:rPr>
      </w:pPr>
      <w:r>
        <w:rPr>
          <w:sz w:val="28"/>
          <w:szCs w:val="28"/>
        </w:rPr>
        <w:t>Дячкинского сельского поселения</w:t>
      </w:r>
    </w:p>
    <w:p w:rsidR="00FD6058" w:rsidRDefault="00FD6058" w:rsidP="00F82E5B">
      <w:pPr>
        <w:autoSpaceDE w:val="0"/>
        <w:autoSpaceDN w:val="0"/>
        <w:adjustRightInd w:val="0"/>
        <w:contextualSpacing/>
        <w:jc w:val="right"/>
        <w:outlineLvl w:val="0"/>
        <w:rPr>
          <w:sz w:val="28"/>
          <w:szCs w:val="28"/>
        </w:rPr>
      </w:pPr>
      <w:r>
        <w:rPr>
          <w:sz w:val="28"/>
          <w:szCs w:val="28"/>
        </w:rPr>
        <w:t>Тарасовского района</w:t>
      </w:r>
    </w:p>
    <w:p w:rsidR="00FD6058" w:rsidRPr="00E25541" w:rsidRDefault="00F4503B" w:rsidP="00F82E5B">
      <w:pPr>
        <w:autoSpaceDE w:val="0"/>
        <w:autoSpaceDN w:val="0"/>
        <w:adjustRightInd w:val="0"/>
        <w:contextualSpacing/>
        <w:jc w:val="right"/>
        <w:outlineLvl w:val="0"/>
        <w:rPr>
          <w:sz w:val="28"/>
          <w:szCs w:val="28"/>
        </w:rPr>
      </w:pPr>
      <w:r>
        <w:rPr>
          <w:sz w:val="28"/>
          <w:szCs w:val="28"/>
        </w:rPr>
        <w:t xml:space="preserve">от 29.11.2016 г. № 81 </w:t>
      </w:r>
    </w:p>
    <w:p w:rsidR="00F82E5B" w:rsidRPr="00E25541" w:rsidRDefault="00F82E5B" w:rsidP="00F82E5B">
      <w:pPr>
        <w:contextualSpacing/>
        <w:jc w:val="center"/>
        <w:rPr>
          <w:sz w:val="28"/>
          <w:szCs w:val="28"/>
        </w:rPr>
      </w:pPr>
    </w:p>
    <w:p w:rsidR="00F82E5B" w:rsidRPr="00E25541" w:rsidRDefault="00F82E5B" w:rsidP="00F82E5B">
      <w:pPr>
        <w:autoSpaceDE w:val="0"/>
        <w:autoSpaceDN w:val="0"/>
        <w:adjustRightInd w:val="0"/>
        <w:contextualSpacing/>
        <w:jc w:val="center"/>
        <w:rPr>
          <w:sz w:val="28"/>
          <w:szCs w:val="28"/>
        </w:rPr>
      </w:pPr>
      <w:r w:rsidRPr="00E25541">
        <w:rPr>
          <w:bCs/>
          <w:kern w:val="2"/>
          <w:sz w:val="28"/>
          <w:szCs w:val="28"/>
        </w:rPr>
        <w:t xml:space="preserve">ПОЛОЖЕНИЕ </w:t>
      </w:r>
      <w:r w:rsidRPr="00E25541">
        <w:rPr>
          <w:bCs/>
          <w:kern w:val="2"/>
          <w:sz w:val="28"/>
          <w:szCs w:val="28"/>
        </w:rPr>
        <w:br/>
        <w:t xml:space="preserve">об оплате труда работников </w:t>
      </w:r>
      <w:r>
        <w:rPr>
          <w:bCs/>
          <w:kern w:val="2"/>
          <w:sz w:val="28"/>
          <w:szCs w:val="28"/>
        </w:rPr>
        <w:t>муниципальных</w:t>
      </w:r>
      <w:r w:rsidRPr="00E25541">
        <w:rPr>
          <w:bCs/>
          <w:kern w:val="2"/>
          <w:sz w:val="28"/>
          <w:szCs w:val="28"/>
        </w:rPr>
        <w:t xml:space="preserve"> бюджетных</w:t>
      </w:r>
      <w:r>
        <w:rPr>
          <w:bCs/>
          <w:kern w:val="2"/>
          <w:sz w:val="28"/>
          <w:szCs w:val="28"/>
        </w:rPr>
        <w:t xml:space="preserve"> учреждений</w:t>
      </w:r>
      <w:r w:rsidRPr="00E25541">
        <w:rPr>
          <w:bCs/>
          <w:kern w:val="2"/>
          <w:sz w:val="28"/>
          <w:szCs w:val="28"/>
        </w:rPr>
        <w:t xml:space="preserve">, </w:t>
      </w:r>
      <w:r w:rsidRPr="00E25541">
        <w:rPr>
          <w:rFonts w:eastAsia="Calibri"/>
          <w:kern w:val="2"/>
          <w:sz w:val="28"/>
          <w:szCs w:val="28"/>
          <w:lang w:eastAsia="en-US"/>
        </w:rPr>
        <w:t>по видам экономической деятельности «</w:t>
      </w:r>
      <w:r w:rsidRPr="00E25541">
        <w:rPr>
          <w:sz w:val="28"/>
          <w:szCs w:val="28"/>
        </w:rPr>
        <w:t>Деятельность творческая, деятельность в области искусства и организации развлечений</w:t>
      </w:r>
      <w:r w:rsidRPr="00E25541">
        <w:rPr>
          <w:rFonts w:eastAsia="Calibri"/>
          <w:kern w:val="2"/>
          <w:sz w:val="28"/>
          <w:szCs w:val="28"/>
          <w:lang w:eastAsia="en-US"/>
        </w:rPr>
        <w:t>» и «</w:t>
      </w:r>
      <w:r w:rsidRPr="00E25541">
        <w:rPr>
          <w:sz w:val="28"/>
          <w:szCs w:val="28"/>
        </w:rPr>
        <w:t>Деятельность библиотек, архивов, музеев и прочих объектов культуры»</w:t>
      </w:r>
    </w:p>
    <w:p w:rsidR="00F82E5B" w:rsidRPr="00E25541" w:rsidRDefault="00F82E5B" w:rsidP="00F82E5B">
      <w:pPr>
        <w:pStyle w:val="ConsPlusNormal"/>
        <w:contextualSpacing/>
        <w:rPr>
          <w:rFonts w:ascii="Times New Roman" w:hAnsi="Times New Roman" w:cs="Times New Roman"/>
          <w:sz w:val="28"/>
          <w:szCs w:val="28"/>
        </w:rPr>
      </w:pPr>
    </w:p>
    <w:p w:rsidR="00F82E5B" w:rsidRPr="00E25541" w:rsidRDefault="00F82E5B" w:rsidP="00F82E5B">
      <w:pPr>
        <w:autoSpaceDE w:val="0"/>
        <w:autoSpaceDN w:val="0"/>
        <w:adjustRightInd w:val="0"/>
        <w:contextualSpacing/>
        <w:jc w:val="center"/>
        <w:rPr>
          <w:bCs/>
          <w:kern w:val="2"/>
          <w:sz w:val="28"/>
          <w:szCs w:val="28"/>
        </w:rPr>
      </w:pPr>
    </w:p>
    <w:p w:rsidR="00F82E5B" w:rsidRPr="00E25541" w:rsidRDefault="00F82E5B" w:rsidP="00F82E5B">
      <w:pPr>
        <w:autoSpaceDE w:val="0"/>
        <w:autoSpaceDN w:val="0"/>
        <w:adjustRightInd w:val="0"/>
        <w:contextualSpacing/>
        <w:jc w:val="center"/>
        <w:rPr>
          <w:bCs/>
          <w:kern w:val="2"/>
          <w:sz w:val="28"/>
          <w:szCs w:val="28"/>
        </w:rPr>
      </w:pPr>
      <w:r w:rsidRPr="00E25541">
        <w:rPr>
          <w:bCs/>
          <w:kern w:val="2"/>
          <w:sz w:val="28"/>
          <w:szCs w:val="28"/>
        </w:rPr>
        <w:t>Раздел 1. Общие положения</w:t>
      </w:r>
    </w:p>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ind w:firstLine="709"/>
        <w:contextualSpacing/>
        <w:jc w:val="both"/>
        <w:rPr>
          <w:kern w:val="2"/>
          <w:sz w:val="28"/>
          <w:szCs w:val="28"/>
        </w:rPr>
      </w:pPr>
      <w:r w:rsidRPr="00E25541">
        <w:rPr>
          <w:bCs/>
          <w:kern w:val="2"/>
          <w:sz w:val="28"/>
          <w:szCs w:val="28"/>
        </w:rPr>
        <w:t>1.1. </w:t>
      </w:r>
      <w:r w:rsidRPr="00E25541">
        <w:rPr>
          <w:kern w:val="2"/>
          <w:sz w:val="28"/>
          <w:szCs w:val="28"/>
        </w:rPr>
        <w:t>П</w:t>
      </w:r>
      <w:r w:rsidRPr="00E25541">
        <w:rPr>
          <w:bCs/>
          <w:kern w:val="2"/>
          <w:sz w:val="28"/>
          <w:szCs w:val="28"/>
        </w:rPr>
        <w:t>римерное п</w:t>
      </w:r>
      <w:r w:rsidRPr="00E25541">
        <w:rPr>
          <w:kern w:val="2"/>
          <w:sz w:val="28"/>
          <w:szCs w:val="28"/>
        </w:rPr>
        <w:t xml:space="preserve">оложение </w:t>
      </w:r>
      <w:r w:rsidRPr="00E25541">
        <w:rPr>
          <w:bCs/>
          <w:kern w:val="2"/>
          <w:sz w:val="28"/>
          <w:szCs w:val="28"/>
        </w:rPr>
        <w:t xml:space="preserve">об оплате труда работников </w:t>
      </w:r>
      <w:r>
        <w:rPr>
          <w:bCs/>
          <w:kern w:val="2"/>
          <w:sz w:val="28"/>
          <w:szCs w:val="28"/>
        </w:rPr>
        <w:t>муниципальных</w:t>
      </w:r>
      <w:r w:rsidRPr="00E25541">
        <w:rPr>
          <w:bCs/>
          <w:kern w:val="2"/>
          <w:sz w:val="28"/>
          <w:szCs w:val="28"/>
        </w:rPr>
        <w:t xml:space="preserve"> бюджетных</w:t>
      </w:r>
      <w:r>
        <w:rPr>
          <w:bCs/>
          <w:kern w:val="2"/>
          <w:sz w:val="28"/>
          <w:szCs w:val="28"/>
        </w:rPr>
        <w:t xml:space="preserve"> учреждений</w:t>
      </w:r>
      <w:r w:rsidRPr="00E25541">
        <w:rPr>
          <w:rFonts w:eastAsia="Calibri"/>
          <w:kern w:val="2"/>
          <w:sz w:val="28"/>
          <w:szCs w:val="28"/>
          <w:lang w:eastAsia="en-US"/>
        </w:rPr>
        <w:t>, по видам экономической деятельности «</w:t>
      </w:r>
      <w:r w:rsidRPr="00E25541">
        <w:rPr>
          <w:sz w:val="28"/>
          <w:szCs w:val="28"/>
        </w:rPr>
        <w:t>Деятельность творческая, деятельность в области искусства и организации развлечений</w:t>
      </w:r>
      <w:r w:rsidRPr="00E25541">
        <w:rPr>
          <w:rFonts w:eastAsia="Calibri"/>
          <w:kern w:val="2"/>
          <w:sz w:val="28"/>
          <w:szCs w:val="28"/>
          <w:lang w:eastAsia="en-US"/>
        </w:rPr>
        <w:t>» и «</w:t>
      </w:r>
      <w:r w:rsidRPr="00E25541">
        <w:rPr>
          <w:sz w:val="28"/>
          <w:szCs w:val="28"/>
        </w:rPr>
        <w:t>Деятельность библиотек, архивов, музеев и прочих объектов культуры»</w:t>
      </w:r>
      <w:r w:rsidRPr="00E25541">
        <w:rPr>
          <w:rFonts w:eastAsia="Calibri"/>
          <w:kern w:val="2"/>
          <w:sz w:val="28"/>
          <w:szCs w:val="28"/>
          <w:lang w:eastAsia="en-US"/>
        </w:rPr>
        <w:t xml:space="preserve"> (далее –</w:t>
      </w:r>
      <w:r w:rsidR="00FD6058">
        <w:rPr>
          <w:rFonts w:eastAsia="Calibri"/>
          <w:kern w:val="2"/>
          <w:sz w:val="28"/>
          <w:szCs w:val="28"/>
          <w:lang w:eastAsia="en-US"/>
        </w:rPr>
        <w:t xml:space="preserve"> </w:t>
      </w:r>
      <w:r w:rsidRPr="00E25541">
        <w:rPr>
          <w:rFonts w:eastAsia="Calibri"/>
          <w:kern w:val="2"/>
          <w:sz w:val="28"/>
          <w:szCs w:val="28"/>
          <w:lang w:eastAsia="en-US"/>
        </w:rPr>
        <w:t xml:space="preserve">положение), </w:t>
      </w:r>
      <w:r w:rsidRPr="00E25541">
        <w:rPr>
          <w:kern w:val="2"/>
          <w:sz w:val="28"/>
          <w:szCs w:val="28"/>
        </w:rPr>
        <w:t xml:space="preserve">разработано в соответствии с постановлением </w:t>
      </w:r>
      <w:r w:rsidR="00FD6058">
        <w:rPr>
          <w:kern w:val="2"/>
          <w:sz w:val="28"/>
          <w:szCs w:val="28"/>
        </w:rPr>
        <w:t>Администрации Тарасовского района</w:t>
      </w:r>
      <w:r w:rsidRPr="00E25541">
        <w:rPr>
          <w:kern w:val="2"/>
          <w:sz w:val="28"/>
          <w:szCs w:val="28"/>
        </w:rPr>
        <w:t xml:space="preserve"> от 1</w:t>
      </w:r>
      <w:r w:rsidR="00FD6058">
        <w:rPr>
          <w:kern w:val="2"/>
          <w:sz w:val="28"/>
          <w:szCs w:val="28"/>
        </w:rPr>
        <w:t>0</w:t>
      </w:r>
      <w:r w:rsidRPr="00E25541">
        <w:rPr>
          <w:kern w:val="2"/>
          <w:sz w:val="28"/>
          <w:szCs w:val="28"/>
        </w:rPr>
        <w:t xml:space="preserve"> </w:t>
      </w:r>
      <w:r w:rsidR="00FD6058">
        <w:rPr>
          <w:kern w:val="2"/>
          <w:sz w:val="28"/>
          <w:szCs w:val="28"/>
        </w:rPr>
        <w:t>июн</w:t>
      </w:r>
      <w:r w:rsidRPr="00E25541">
        <w:rPr>
          <w:kern w:val="2"/>
          <w:sz w:val="28"/>
          <w:szCs w:val="28"/>
        </w:rPr>
        <w:t>я 201</w:t>
      </w:r>
      <w:r w:rsidR="00FD6058">
        <w:rPr>
          <w:kern w:val="2"/>
          <w:sz w:val="28"/>
          <w:szCs w:val="28"/>
        </w:rPr>
        <w:t>6</w:t>
      </w:r>
      <w:r w:rsidRPr="00E25541">
        <w:rPr>
          <w:kern w:val="2"/>
          <w:sz w:val="28"/>
          <w:szCs w:val="28"/>
        </w:rPr>
        <w:t xml:space="preserve"> г. № </w:t>
      </w:r>
      <w:r w:rsidR="00FD6058">
        <w:rPr>
          <w:kern w:val="2"/>
          <w:sz w:val="28"/>
          <w:szCs w:val="28"/>
        </w:rPr>
        <w:t>33</w:t>
      </w:r>
      <w:r w:rsidRPr="00E25541">
        <w:rPr>
          <w:kern w:val="2"/>
          <w:sz w:val="28"/>
          <w:szCs w:val="28"/>
        </w:rPr>
        <w:t xml:space="preserve">2 «О системе оплаты труда работников </w:t>
      </w:r>
      <w:r w:rsidR="00FD6058">
        <w:rPr>
          <w:kern w:val="2"/>
          <w:sz w:val="28"/>
          <w:szCs w:val="28"/>
        </w:rPr>
        <w:t>муниципаль</w:t>
      </w:r>
      <w:r w:rsidRPr="00E25541">
        <w:rPr>
          <w:kern w:val="2"/>
          <w:sz w:val="28"/>
          <w:szCs w:val="28"/>
        </w:rPr>
        <w:t>ных бюджетных</w:t>
      </w:r>
      <w:r w:rsidR="00FD6058">
        <w:rPr>
          <w:kern w:val="2"/>
          <w:sz w:val="28"/>
          <w:szCs w:val="28"/>
        </w:rPr>
        <w:t xml:space="preserve"> и </w:t>
      </w:r>
      <w:r w:rsidRPr="00E25541">
        <w:rPr>
          <w:kern w:val="2"/>
          <w:sz w:val="28"/>
          <w:szCs w:val="28"/>
        </w:rPr>
        <w:t xml:space="preserve"> автономных  учреждений </w:t>
      </w:r>
      <w:r w:rsidR="00FD6058">
        <w:rPr>
          <w:kern w:val="2"/>
          <w:sz w:val="28"/>
          <w:szCs w:val="28"/>
        </w:rPr>
        <w:t>Тарасовского района</w:t>
      </w:r>
      <w:r w:rsidRPr="00E25541">
        <w:rPr>
          <w:kern w:val="2"/>
          <w:sz w:val="28"/>
          <w:szCs w:val="28"/>
        </w:rPr>
        <w:t>» и включает в себя: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 порядок установления должностных окладов (ставок заработной платы) работников </w:t>
      </w:r>
      <w:r>
        <w:rPr>
          <w:kern w:val="2"/>
          <w:sz w:val="28"/>
          <w:szCs w:val="28"/>
        </w:rPr>
        <w:t>муниципальных</w:t>
      </w:r>
      <w:r w:rsidRPr="00E25541">
        <w:rPr>
          <w:kern w:val="2"/>
          <w:sz w:val="28"/>
          <w:szCs w:val="28"/>
        </w:rPr>
        <w:t xml:space="preserve"> бюджетных </w:t>
      </w:r>
      <w:r>
        <w:rPr>
          <w:kern w:val="2"/>
          <w:sz w:val="28"/>
          <w:szCs w:val="28"/>
        </w:rPr>
        <w:t xml:space="preserve">учреждений </w:t>
      </w:r>
      <w:r w:rsidRPr="00E25541">
        <w:rPr>
          <w:kern w:val="2"/>
          <w:sz w:val="28"/>
          <w:szCs w:val="28"/>
        </w:rPr>
        <w:t>(далее–</w:t>
      </w:r>
      <w:r>
        <w:rPr>
          <w:kern w:val="2"/>
          <w:sz w:val="28"/>
          <w:szCs w:val="28"/>
        </w:rPr>
        <w:t xml:space="preserve">муниципальные </w:t>
      </w:r>
      <w:r w:rsidRPr="00E25541">
        <w:rPr>
          <w:kern w:val="2"/>
          <w:sz w:val="28"/>
          <w:szCs w:val="28"/>
        </w:rPr>
        <w:t>учреждения);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компенсационного характера;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стимулирующего характера;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 условия оплаты труда руководителей </w:t>
      </w:r>
      <w:r>
        <w:rPr>
          <w:kern w:val="2"/>
          <w:sz w:val="28"/>
          <w:szCs w:val="28"/>
        </w:rPr>
        <w:t>муниципальных</w:t>
      </w:r>
      <w:r w:rsidRPr="00E25541">
        <w:rPr>
          <w:kern w:val="2"/>
          <w:sz w:val="28"/>
          <w:szCs w:val="28"/>
        </w:rPr>
        <w:t xml:space="preserve">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другие вопросы оплаты труда.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1.2. Заработная плата работников </w:t>
      </w:r>
      <w:r>
        <w:rPr>
          <w:kern w:val="2"/>
          <w:sz w:val="28"/>
          <w:szCs w:val="28"/>
        </w:rPr>
        <w:t>муниципальных</w:t>
      </w:r>
      <w:r w:rsidRPr="00E25541">
        <w:rPr>
          <w:kern w:val="2"/>
          <w:sz w:val="28"/>
          <w:szCs w:val="28"/>
        </w:rPr>
        <w:t xml:space="preserve">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1.3. Месячная заработная плата работника не может быть ниже </w:t>
      </w:r>
      <w:hyperlink r:id="rId5" w:history="1">
        <w:r w:rsidRPr="00E25541">
          <w:rPr>
            <w:kern w:val="2"/>
            <w:sz w:val="28"/>
            <w:szCs w:val="28"/>
          </w:rPr>
          <w:t>минимального размера оплаты труда</w:t>
        </w:r>
      </w:hyperlink>
      <w:r w:rsidRPr="00E25541">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F82E5B" w:rsidRPr="00E25541" w:rsidRDefault="00F82E5B" w:rsidP="00F82E5B">
      <w:pPr>
        <w:ind w:firstLine="709"/>
        <w:contextualSpacing/>
        <w:jc w:val="both"/>
        <w:rPr>
          <w:kern w:val="2"/>
          <w:sz w:val="28"/>
          <w:szCs w:val="28"/>
        </w:rPr>
      </w:pPr>
      <w:r w:rsidRPr="00E25541">
        <w:rPr>
          <w:iCs/>
          <w:kern w:val="2"/>
          <w:sz w:val="28"/>
          <w:szCs w:val="28"/>
        </w:rPr>
        <w:t>В</w:t>
      </w:r>
      <w:r w:rsidRPr="00E25541">
        <w:rPr>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F82E5B" w:rsidRPr="00E25541" w:rsidRDefault="00F82E5B" w:rsidP="00F82E5B">
      <w:pPr>
        <w:ind w:firstLine="709"/>
        <w:contextualSpacing/>
        <w:jc w:val="both"/>
        <w:rPr>
          <w:kern w:val="2"/>
          <w:sz w:val="28"/>
          <w:szCs w:val="28"/>
        </w:rPr>
      </w:pPr>
      <w:r w:rsidRPr="00E25541">
        <w:rPr>
          <w:kern w:val="2"/>
          <w:sz w:val="28"/>
          <w:szCs w:val="28"/>
        </w:rPr>
        <w:lastRenderedPageBreak/>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F82E5B" w:rsidRPr="00E25541" w:rsidRDefault="00F82E5B" w:rsidP="00F82E5B">
      <w:pPr>
        <w:ind w:firstLine="709"/>
        <w:contextualSpacing/>
        <w:jc w:val="both"/>
        <w:rPr>
          <w:kern w:val="2"/>
          <w:sz w:val="28"/>
          <w:szCs w:val="28"/>
        </w:rPr>
      </w:pPr>
      <w:r w:rsidRPr="00E25541">
        <w:rPr>
          <w:kern w:val="2"/>
          <w:sz w:val="28"/>
          <w:szCs w:val="28"/>
        </w:rPr>
        <w:t xml:space="preserve">Доплата начисляется работнику по основному месту работы </w:t>
      </w:r>
      <w:r>
        <w:rPr>
          <w:kern w:val="2"/>
          <w:sz w:val="28"/>
          <w:szCs w:val="28"/>
        </w:rPr>
        <w:t>(</w:t>
      </w:r>
      <w:r w:rsidRPr="00E25541">
        <w:rPr>
          <w:kern w:val="2"/>
          <w:sz w:val="28"/>
          <w:szCs w:val="28"/>
        </w:rPr>
        <w:t>по основной профессии, должности</w:t>
      </w:r>
      <w:r>
        <w:rPr>
          <w:kern w:val="2"/>
          <w:sz w:val="28"/>
          <w:szCs w:val="28"/>
        </w:rPr>
        <w:t xml:space="preserve">) и работе, 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1.5.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F82E5B" w:rsidRPr="00E25541" w:rsidRDefault="00F82E5B" w:rsidP="00F82E5B">
      <w:pPr>
        <w:autoSpaceDE w:val="0"/>
        <w:autoSpaceDN w:val="0"/>
        <w:adjustRightInd w:val="0"/>
        <w:ind w:firstLine="709"/>
        <w:contextualSpacing/>
        <w:jc w:val="both"/>
        <w:rPr>
          <w:sz w:val="28"/>
          <w:szCs w:val="28"/>
        </w:rPr>
      </w:pPr>
      <w:r w:rsidRPr="00E25541">
        <w:rPr>
          <w:kern w:val="2"/>
          <w:sz w:val="28"/>
          <w:szCs w:val="28"/>
        </w:rPr>
        <w:t xml:space="preserve">1.6. </w:t>
      </w:r>
      <w:r w:rsidRPr="00E25541">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F82E5B" w:rsidRPr="00E25541" w:rsidRDefault="00F82E5B" w:rsidP="00F82E5B">
      <w:pPr>
        <w:autoSpaceDE w:val="0"/>
        <w:autoSpaceDN w:val="0"/>
        <w:adjustRightInd w:val="0"/>
        <w:ind w:firstLine="709"/>
        <w:contextualSpacing/>
        <w:jc w:val="both"/>
        <w:rPr>
          <w:sz w:val="28"/>
          <w:szCs w:val="28"/>
        </w:rPr>
      </w:pPr>
      <w:r w:rsidRPr="00E25541">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6"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w:t>
      </w:r>
      <w:r>
        <w:rPr>
          <w:sz w:val="28"/>
          <w:szCs w:val="28"/>
        </w:rPr>
        <w:t xml:space="preserve">районных </w:t>
      </w:r>
      <w:r w:rsidRPr="00E25541">
        <w:rPr>
          <w:sz w:val="28"/>
          <w:szCs w:val="28"/>
        </w:rPr>
        <w:t>муниципальных</w:t>
      </w:r>
      <w:r>
        <w:rPr>
          <w:sz w:val="28"/>
          <w:szCs w:val="28"/>
        </w:rPr>
        <w:t xml:space="preserve"> учреждениях на 2013</w:t>
      </w:r>
      <w:r w:rsidRPr="00E25541">
        <w:rPr>
          <w:sz w:val="28"/>
          <w:szCs w:val="28"/>
        </w:rPr>
        <w:t xml:space="preserve"> - 2018 годы, утвержденной </w:t>
      </w:r>
      <w:r>
        <w:rPr>
          <w:sz w:val="28"/>
          <w:szCs w:val="28"/>
        </w:rPr>
        <w:t>постановлением</w:t>
      </w:r>
      <w:r w:rsidRPr="00E25541">
        <w:rPr>
          <w:sz w:val="28"/>
          <w:szCs w:val="28"/>
        </w:rPr>
        <w:t xml:space="preserve"> </w:t>
      </w:r>
      <w:r>
        <w:rPr>
          <w:sz w:val="28"/>
          <w:szCs w:val="28"/>
        </w:rPr>
        <w:t xml:space="preserve">Администрации Тарасовского района Ростовской области </w:t>
      </w:r>
      <w:r w:rsidRPr="00E25541">
        <w:rPr>
          <w:sz w:val="28"/>
          <w:szCs w:val="28"/>
        </w:rPr>
        <w:t xml:space="preserve">от </w:t>
      </w:r>
      <w:r>
        <w:rPr>
          <w:sz w:val="28"/>
          <w:szCs w:val="28"/>
        </w:rPr>
        <w:t>31</w:t>
      </w:r>
      <w:r w:rsidRPr="00E25541">
        <w:rPr>
          <w:sz w:val="28"/>
          <w:szCs w:val="28"/>
        </w:rPr>
        <w:t>.</w:t>
      </w:r>
      <w:r>
        <w:rPr>
          <w:sz w:val="28"/>
          <w:szCs w:val="28"/>
        </w:rPr>
        <w:t>05</w:t>
      </w:r>
      <w:r w:rsidRPr="00E25541">
        <w:rPr>
          <w:sz w:val="28"/>
          <w:szCs w:val="28"/>
        </w:rPr>
        <w:t>.201</w:t>
      </w:r>
      <w:r>
        <w:rPr>
          <w:sz w:val="28"/>
          <w:szCs w:val="28"/>
        </w:rPr>
        <w:t>3</w:t>
      </w:r>
      <w:r w:rsidRPr="00E25541">
        <w:rPr>
          <w:sz w:val="28"/>
          <w:szCs w:val="28"/>
        </w:rPr>
        <w:t xml:space="preserve"> №</w:t>
      </w:r>
      <w:r>
        <w:rPr>
          <w:sz w:val="28"/>
          <w:szCs w:val="28"/>
        </w:rPr>
        <w:t xml:space="preserve"> 725</w:t>
      </w:r>
      <w:r w:rsidRPr="00E25541">
        <w:rPr>
          <w:sz w:val="28"/>
          <w:szCs w:val="28"/>
        </w:rPr>
        <w:t>.</w:t>
      </w:r>
    </w:p>
    <w:p w:rsidR="00F82E5B" w:rsidRPr="00E25541" w:rsidRDefault="00F82E5B" w:rsidP="00F82E5B">
      <w:pPr>
        <w:autoSpaceDE w:val="0"/>
        <w:autoSpaceDN w:val="0"/>
        <w:adjustRightInd w:val="0"/>
        <w:ind w:firstLine="709"/>
        <w:contextualSpacing/>
        <w:jc w:val="both"/>
        <w:rPr>
          <w:sz w:val="28"/>
          <w:szCs w:val="28"/>
        </w:rPr>
      </w:pPr>
      <w:r w:rsidRPr="00E25541">
        <w:rPr>
          <w:sz w:val="28"/>
          <w:szCs w:val="28"/>
        </w:rPr>
        <w:t xml:space="preserve">1.8. Штатное расписание </w:t>
      </w:r>
      <w:r>
        <w:rPr>
          <w:sz w:val="28"/>
          <w:szCs w:val="28"/>
        </w:rPr>
        <w:t>муниципального</w:t>
      </w:r>
      <w:r w:rsidRPr="00E25541">
        <w:rPr>
          <w:sz w:val="28"/>
          <w:szCs w:val="28"/>
        </w:rPr>
        <w:t xml:space="preserve">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Pr>
          <w:sz w:val="28"/>
          <w:szCs w:val="28"/>
        </w:rPr>
        <w:t>муниципального</w:t>
      </w:r>
      <w:r w:rsidRPr="00E25541">
        <w:rPr>
          <w:sz w:val="28"/>
          <w:szCs w:val="28"/>
        </w:rPr>
        <w:t xml:space="preserve"> учреждения.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1.9. Положение об оплате труда работников </w:t>
      </w:r>
      <w:r>
        <w:rPr>
          <w:kern w:val="2"/>
          <w:sz w:val="28"/>
          <w:szCs w:val="28"/>
        </w:rPr>
        <w:t>муниципальных</w:t>
      </w:r>
      <w:r w:rsidRPr="00E25541">
        <w:rPr>
          <w:kern w:val="2"/>
          <w:sz w:val="28"/>
          <w:szCs w:val="28"/>
        </w:rPr>
        <w:t xml:space="preserve"> учреждений утверждается локальным нормативным актом </w:t>
      </w:r>
      <w:r>
        <w:rPr>
          <w:kern w:val="2"/>
          <w:sz w:val="28"/>
          <w:szCs w:val="28"/>
        </w:rPr>
        <w:t>муниципального</w:t>
      </w:r>
      <w:r w:rsidRPr="00E25541">
        <w:rPr>
          <w:kern w:val="2"/>
          <w:sz w:val="28"/>
          <w:szCs w:val="28"/>
        </w:rPr>
        <w:t xml:space="preserve"> учреждения с учетом мнения представительного органа работников. </w:t>
      </w:r>
    </w:p>
    <w:p w:rsidR="00F82E5B" w:rsidRPr="00E25541" w:rsidRDefault="00F82E5B" w:rsidP="00F82E5B">
      <w:pPr>
        <w:autoSpaceDE w:val="0"/>
        <w:autoSpaceDN w:val="0"/>
        <w:adjustRightInd w:val="0"/>
        <w:contextualSpacing/>
        <w:jc w:val="center"/>
        <w:rPr>
          <w:kern w:val="2"/>
          <w:sz w:val="28"/>
          <w:szCs w:val="28"/>
        </w:rPr>
      </w:pPr>
    </w:p>
    <w:p w:rsidR="00F82E5B" w:rsidRPr="00E25541" w:rsidRDefault="00F82E5B" w:rsidP="00F82E5B">
      <w:pPr>
        <w:autoSpaceDE w:val="0"/>
        <w:autoSpaceDN w:val="0"/>
        <w:adjustRightInd w:val="0"/>
        <w:contextualSpacing/>
        <w:jc w:val="center"/>
        <w:rPr>
          <w:kern w:val="2"/>
          <w:sz w:val="28"/>
          <w:szCs w:val="28"/>
        </w:rPr>
      </w:pPr>
      <w:r w:rsidRPr="00E25541">
        <w:rPr>
          <w:kern w:val="2"/>
          <w:sz w:val="28"/>
          <w:szCs w:val="28"/>
        </w:rPr>
        <w:t xml:space="preserve">Раздел 2. Порядок установления должностных окладов (ставок заработной платы) работников </w:t>
      </w:r>
      <w:r>
        <w:rPr>
          <w:kern w:val="2"/>
          <w:sz w:val="28"/>
          <w:szCs w:val="28"/>
        </w:rPr>
        <w:t>муниципальных</w:t>
      </w:r>
      <w:r w:rsidRPr="00E25541">
        <w:rPr>
          <w:kern w:val="2"/>
          <w:sz w:val="28"/>
          <w:szCs w:val="28"/>
        </w:rPr>
        <w:t xml:space="preserve"> учреждений</w:t>
      </w:r>
    </w:p>
    <w:p w:rsidR="00F82E5B" w:rsidRPr="00E25541" w:rsidRDefault="00F82E5B" w:rsidP="00F82E5B">
      <w:pPr>
        <w:autoSpaceDE w:val="0"/>
        <w:autoSpaceDN w:val="0"/>
        <w:adjustRightInd w:val="0"/>
        <w:contextualSpacing/>
        <w:jc w:val="center"/>
        <w:rPr>
          <w:strike/>
          <w:kern w:val="2"/>
          <w:sz w:val="28"/>
          <w:szCs w:val="28"/>
        </w:rPr>
      </w:pP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2.1.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lastRenderedPageBreak/>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приказом </w:t>
      </w:r>
      <w:r>
        <w:rPr>
          <w:kern w:val="2"/>
          <w:sz w:val="28"/>
          <w:szCs w:val="28"/>
        </w:rPr>
        <w:t xml:space="preserve">учредителя </w:t>
      </w:r>
      <w:r w:rsidRPr="00E25541">
        <w:rPr>
          <w:kern w:val="2"/>
          <w:sz w:val="28"/>
          <w:szCs w:val="28"/>
        </w:rPr>
        <w:t xml:space="preserve">и доводятся до соответствующих </w:t>
      </w:r>
      <w:r>
        <w:rPr>
          <w:kern w:val="2"/>
          <w:sz w:val="28"/>
          <w:szCs w:val="28"/>
        </w:rPr>
        <w:t>муниципальных</w:t>
      </w:r>
      <w:r w:rsidRPr="00E25541">
        <w:rPr>
          <w:kern w:val="2"/>
          <w:sz w:val="28"/>
          <w:szCs w:val="28"/>
        </w:rPr>
        <w:t xml:space="preserve"> учреждений. </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2.2. Минимальные должностные оклады (ставки заработной платы) работников </w:t>
      </w:r>
      <w:r>
        <w:rPr>
          <w:kern w:val="2"/>
          <w:sz w:val="28"/>
          <w:szCs w:val="28"/>
        </w:rPr>
        <w:t>муниципальных</w:t>
      </w:r>
      <w:r w:rsidRPr="00E25541">
        <w:rPr>
          <w:kern w:val="2"/>
          <w:sz w:val="28"/>
          <w:szCs w:val="28"/>
        </w:rPr>
        <w:t xml:space="preserve"> учреждений.</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 1.</w:t>
      </w:r>
    </w:p>
    <w:p w:rsidR="00F82E5B" w:rsidRPr="00E25541" w:rsidRDefault="00F82E5B" w:rsidP="00F82E5B">
      <w:pPr>
        <w:autoSpaceDE w:val="0"/>
        <w:autoSpaceDN w:val="0"/>
        <w:adjustRightInd w:val="0"/>
        <w:ind w:firstLine="709"/>
        <w:contextualSpacing/>
        <w:jc w:val="right"/>
        <w:rPr>
          <w:kern w:val="2"/>
          <w:sz w:val="28"/>
          <w:szCs w:val="28"/>
        </w:rPr>
      </w:pPr>
      <w:r w:rsidRPr="00E25541">
        <w:rPr>
          <w:kern w:val="2"/>
          <w:sz w:val="28"/>
          <w:szCs w:val="28"/>
        </w:rPr>
        <w:t>Таблица № 1</w:t>
      </w:r>
    </w:p>
    <w:p w:rsidR="00F82E5B" w:rsidRPr="00E25541" w:rsidRDefault="00F82E5B" w:rsidP="00F82E5B">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2084"/>
        <w:gridCol w:w="4215"/>
      </w:tblGrid>
      <w:tr w:rsidR="00F82E5B" w:rsidRPr="00E25541" w:rsidTr="004E488C">
        <w:tc>
          <w:tcPr>
            <w:tcW w:w="3970"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Профессиональные квалификационные группы</w:t>
            </w:r>
          </w:p>
        </w:tc>
        <w:tc>
          <w:tcPr>
            <w:tcW w:w="2092"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xml:space="preserve">Минимальный размер должностного оклада </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(рублей)</w:t>
            </w:r>
          </w:p>
        </w:tc>
        <w:tc>
          <w:tcPr>
            <w:tcW w:w="4343" w:type="dxa"/>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должности</w:t>
            </w:r>
          </w:p>
        </w:tc>
      </w:tr>
      <w:tr w:rsidR="00F82E5B" w:rsidRPr="00E25541" w:rsidTr="004E488C">
        <w:tc>
          <w:tcPr>
            <w:tcW w:w="3970"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w:t>
            </w:r>
          </w:p>
        </w:tc>
        <w:tc>
          <w:tcPr>
            <w:tcW w:w="2092"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2</w:t>
            </w:r>
          </w:p>
        </w:tc>
        <w:tc>
          <w:tcPr>
            <w:tcW w:w="4343" w:type="dxa"/>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3</w:t>
            </w:r>
          </w:p>
        </w:tc>
      </w:tr>
      <w:tr w:rsidR="00F82E5B" w:rsidRPr="00E25541" w:rsidTr="004E488C">
        <w:tc>
          <w:tcPr>
            <w:tcW w:w="3970" w:type="dxa"/>
            <w:hideMark/>
          </w:tcPr>
          <w:p w:rsidR="00F82E5B" w:rsidRPr="00E25541" w:rsidRDefault="00F82E5B" w:rsidP="004E488C">
            <w:pPr>
              <w:autoSpaceDE w:val="0"/>
              <w:autoSpaceDN w:val="0"/>
              <w:adjustRightInd w:val="0"/>
              <w:contextualSpacing/>
              <w:jc w:val="both"/>
              <w:rPr>
                <w:kern w:val="2"/>
                <w:sz w:val="28"/>
                <w:szCs w:val="28"/>
              </w:rPr>
            </w:pPr>
            <w:r w:rsidRPr="00E25541">
              <w:rPr>
                <w:sz w:val="28"/>
                <w:szCs w:val="28"/>
              </w:rPr>
              <w:t>ПКГ «Должности технических исполнителей и артистов вспомогательного состава»</w:t>
            </w:r>
          </w:p>
        </w:tc>
        <w:tc>
          <w:tcPr>
            <w:tcW w:w="2092" w:type="dxa"/>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5566</w:t>
            </w:r>
          </w:p>
        </w:tc>
        <w:tc>
          <w:tcPr>
            <w:tcW w:w="4343" w:type="dxa"/>
          </w:tcPr>
          <w:p w:rsidR="00F82E5B" w:rsidRPr="00E25541" w:rsidRDefault="00F82E5B" w:rsidP="004E488C">
            <w:pPr>
              <w:autoSpaceDE w:val="0"/>
              <w:autoSpaceDN w:val="0"/>
              <w:adjustRightInd w:val="0"/>
              <w:contextualSpacing/>
              <w:rPr>
                <w:kern w:val="2"/>
                <w:sz w:val="28"/>
                <w:szCs w:val="28"/>
              </w:rPr>
            </w:pPr>
            <w:r w:rsidRPr="00E25541">
              <w:rPr>
                <w:sz w:val="28"/>
                <w:szCs w:val="28"/>
              </w:rPr>
              <w:t>контролер билетов</w:t>
            </w:r>
          </w:p>
        </w:tc>
      </w:tr>
      <w:tr w:rsidR="00F82E5B" w:rsidRPr="00E25541" w:rsidTr="004E488C">
        <w:tc>
          <w:tcPr>
            <w:tcW w:w="3970" w:type="dxa"/>
            <w:shd w:val="clear" w:color="auto" w:fill="auto"/>
            <w:hideMark/>
          </w:tcPr>
          <w:p w:rsidR="00F82E5B" w:rsidRPr="00E25541" w:rsidRDefault="00F82E5B" w:rsidP="004E488C">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sz w:val="28"/>
                <w:szCs w:val="28"/>
              </w:rPr>
              <w:t>ПКГ  «Должности работников культуры, искусства и кинематографии среднего звена»</w:t>
            </w:r>
            <w:r w:rsidRPr="00E25541">
              <w:rPr>
                <w:rFonts w:ascii="Times New Roman" w:hAnsi="Times New Roman" w:cs="Times New Roman"/>
                <w:kern w:val="2"/>
                <w:sz w:val="28"/>
                <w:szCs w:val="28"/>
              </w:rPr>
              <w:t xml:space="preserve"> </w:t>
            </w:r>
          </w:p>
          <w:p w:rsidR="00F82E5B" w:rsidRPr="00E25541" w:rsidRDefault="00F82E5B" w:rsidP="004E488C">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без категории</w:t>
            </w:r>
          </w:p>
          <w:p w:rsidR="00F82E5B" w:rsidRPr="00E25541" w:rsidRDefault="00F82E5B" w:rsidP="004E488C">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2-я категория</w:t>
            </w:r>
          </w:p>
          <w:p w:rsidR="00F82E5B" w:rsidRPr="00E25541" w:rsidRDefault="00F82E5B" w:rsidP="004E488C">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1-я категория</w:t>
            </w:r>
          </w:p>
        </w:tc>
        <w:tc>
          <w:tcPr>
            <w:tcW w:w="2092" w:type="dxa"/>
          </w:tcPr>
          <w:p w:rsidR="00F82E5B" w:rsidRPr="00E25541" w:rsidRDefault="00F82E5B" w:rsidP="004E488C">
            <w:pPr>
              <w:autoSpaceDE w:val="0"/>
              <w:autoSpaceDN w:val="0"/>
              <w:adjustRightInd w:val="0"/>
              <w:contextualSpacing/>
              <w:jc w:val="center"/>
              <w:rPr>
                <w:kern w:val="2"/>
                <w:sz w:val="28"/>
                <w:szCs w:val="28"/>
              </w:rPr>
            </w:pPr>
          </w:p>
          <w:p w:rsidR="00F82E5B" w:rsidRDefault="00F82E5B" w:rsidP="004E488C">
            <w:pPr>
              <w:autoSpaceDE w:val="0"/>
              <w:autoSpaceDN w:val="0"/>
              <w:adjustRightInd w:val="0"/>
              <w:contextualSpacing/>
              <w:jc w:val="center"/>
              <w:rPr>
                <w:kern w:val="2"/>
                <w:sz w:val="28"/>
                <w:szCs w:val="28"/>
              </w:rPr>
            </w:pPr>
          </w:p>
          <w:p w:rsidR="00F82E5B" w:rsidRDefault="00F82E5B" w:rsidP="004E488C">
            <w:pPr>
              <w:autoSpaceDE w:val="0"/>
              <w:autoSpaceDN w:val="0"/>
              <w:adjustRightInd w:val="0"/>
              <w:contextualSpacing/>
              <w:jc w:val="center"/>
              <w:rPr>
                <w:kern w:val="2"/>
                <w:sz w:val="28"/>
                <w:szCs w:val="28"/>
              </w:rPr>
            </w:pPr>
          </w:p>
          <w:p w:rsidR="00F82E5B" w:rsidRDefault="00F82E5B" w:rsidP="004E488C">
            <w:pPr>
              <w:autoSpaceDE w:val="0"/>
              <w:autoSpaceDN w:val="0"/>
              <w:adjustRightInd w:val="0"/>
              <w:contextualSpacing/>
              <w:jc w:val="center"/>
              <w:rPr>
                <w:kern w:val="2"/>
                <w:sz w:val="28"/>
                <w:szCs w:val="28"/>
              </w:rPr>
            </w:pP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6756</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7077</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7427</w:t>
            </w:r>
          </w:p>
        </w:tc>
        <w:tc>
          <w:tcPr>
            <w:tcW w:w="4343" w:type="dxa"/>
          </w:tcPr>
          <w:p w:rsidR="00F82E5B" w:rsidRPr="00E25541" w:rsidRDefault="00F82E5B" w:rsidP="004E488C">
            <w:pPr>
              <w:autoSpaceDE w:val="0"/>
              <w:autoSpaceDN w:val="0"/>
              <w:adjustRightInd w:val="0"/>
              <w:contextualSpacing/>
              <w:rPr>
                <w:kern w:val="2"/>
                <w:sz w:val="28"/>
                <w:szCs w:val="28"/>
              </w:rPr>
            </w:pPr>
            <w:r w:rsidRPr="00E25541">
              <w:rPr>
                <w:sz w:val="28"/>
                <w:szCs w:val="28"/>
              </w:rPr>
              <w:t xml:space="preserve">аккомпаниатор; </w:t>
            </w:r>
            <w:proofErr w:type="spellStart"/>
            <w:r w:rsidRPr="00E25541">
              <w:rPr>
                <w:sz w:val="28"/>
                <w:szCs w:val="28"/>
              </w:rPr>
              <w:t>культорганизатор</w:t>
            </w:r>
            <w:proofErr w:type="spellEnd"/>
          </w:p>
        </w:tc>
      </w:tr>
      <w:tr w:rsidR="00F82E5B" w:rsidRPr="00E25541" w:rsidTr="004E488C">
        <w:tc>
          <w:tcPr>
            <w:tcW w:w="3970" w:type="dxa"/>
            <w:hideMark/>
          </w:tcPr>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ПКГ «Должности работников культуры, искусства и кинематографии ведущего звена»</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без категории</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2-я категория</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1-я категория</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ведущий</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высшая категория</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ведущий мастер сцены</w:t>
            </w:r>
          </w:p>
        </w:tc>
        <w:tc>
          <w:tcPr>
            <w:tcW w:w="2092" w:type="dxa"/>
          </w:tcPr>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7427</w:t>
            </w: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8183</w:t>
            </w: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8592</w:t>
            </w: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8592</w:t>
            </w: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9018</w:t>
            </w: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9065</w:t>
            </w:r>
          </w:p>
        </w:tc>
        <w:tc>
          <w:tcPr>
            <w:tcW w:w="4343" w:type="dxa"/>
          </w:tcPr>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художник-декоратор</w:t>
            </w:r>
            <w:r>
              <w:rPr>
                <w:rFonts w:ascii="Times New Roman" w:hAnsi="Times New Roman" w:cs="Times New Roman"/>
                <w:sz w:val="28"/>
                <w:szCs w:val="28"/>
              </w:rPr>
              <w:t xml:space="preserve">; </w:t>
            </w:r>
            <w:r w:rsidRPr="00E25541">
              <w:rPr>
                <w:rFonts w:ascii="Times New Roman" w:hAnsi="Times New Roman" w:cs="Times New Roman"/>
                <w:sz w:val="28"/>
                <w:szCs w:val="28"/>
              </w:rPr>
              <w:t>библиотекарь; библиограф; методист библиотеки, клубного учр</w:t>
            </w:r>
            <w:r>
              <w:rPr>
                <w:rFonts w:ascii="Times New Roman" w:hAnsi="Times New Roman" w:cs="Times New Roman"/>
                <w:sz w:val="28"/>
                <w:szCs w:val="28"/>
              </w:rPr>
              <w:t xml:space="preserve">еждения; </w:t>
            </w:r>
            <w:r w:rsidRPr="00E25541">
              <w:rPr>
                <w:rFonts w:ascii="Times New Roman" w:hAnsi="Times New Roman" w:cs="Times New Roman"/>
                <w:sz w:val="28"/>
                <w:szCs w:val="28"/>
              </w:rPr>
              <w:t xml:space="preserve">звукооператор; специалист по методике клубной работы </w:t>
            </w:r>
          </w:p>
        </w:tc>
      </w:tr>
      <w:tr w:rsidR="00F82E5B" w:rsidRPr="00E25541" w:rsidTr="004E488C">
        <w:tc>
          <w:tcPr>
            <w:tcW w:w="3970" w:type="dxa"/>
            <w:hideMark/>
          </w:tcPr>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ПКГ «Должности руководящего состава учреждений культуры, искусства и кинематографии»</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без категории</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2-я категория</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lastRenderedPageBreak/>
              <w:t>1-я категория</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высшая категория</w:t>
            </w:r>
          </w:p>
        </w:tc>
        <w:tc>
          <w:tcPr>
            <w:tcW w:w="2092" w:type="dxa"/>
          </w:tcPr>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9018</w:t>
            </w: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9474</w:t>
            </w: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lastRenderedPageBreak/>
              <w:t>9947</w:t>
            </w: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10940</w:t>
            </w:r>
          </w:p>
          <w:p w:rsidR="00F82E5B" w:rsidRPr="00E25541" w:rsidRDefault="00F82E5B" w:rsidP="004E488C">
            <w:pPr>
              <w:pStyle w:val="ConsPlusNormal"/>
              <w:ind w:firstLine="0"/>
              <w:contextualSpacing/>
              <w:jc w:val="center"/>
              <w:rPr>
                <w:rFonts w:ascii="Times New Roman" w:hAnsi="Times New Roman" w:cs="Times New Roman"/>
                <w:sz w:val="28"/>
                <w:szCs w:val="28"/>
              </w:rPr>
            </w:pPr>
          </w:p>
        </w:tc>
        <w:tc>
          <w:tcPr>
            <w:tcW w:w="4343" w:type="dxa"/>
          </w:tcPr>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lastRenderedPageBreak/>
              <w:t xml:space="preserve">дирижер, балетмейстер, хормейстер; режиссер массовых представлений; руководитель клубного формирования - любительского объединения, студии, коллектива </w:t>
            </w:r>
            <w:r w:rsidRPr="00E25541">
              <w:rPr>
                <w:rFonts w:ascii="Times New Roman" w:hAnsi="Times New Roman" w:cs="Times New Roman"/>
                <w:sz w:val="28"/>
                <w:szCs w:val="28"/>
              </w:rPr>
              <w:lastRenderedPageBreak/>
              <w:t>самодеятельного искусства, клуба по интересам; руководитель кружка</w:t>
            </w:r>
          </w:p>
        </w:tc>
      </w:tr>
      <w:tr w:rsidR="00F82E5B" w:rsidRPr="00E25541" w:rsidTr="004E488C">
        <w:tc>
          <w:tcPr>
            <w:tcW w:w="3970" w:type="dxa"/>
            <w:hideMark/>
          </w:tcPr>
          <w:p w:rsidR="00F82E5B" w:rsidRPr="00E25541" w:rsidRDefault="00F82E5B" w:rsidP="004E488C">
            <w:pPr>
              <w:pStyle w:val="ConsPlusNormal"/>
              <w:ind w:firstLine="0"/>
              <w:contextualSpacing/>
              <w:rPr>
                <w:rFonts w:ascii="Times New Roman" w:hAnsi="Times New Roman" w:cs="Times New Roman"/>
                <w:sz w:val="28"/>
                <w:szCs w:val="28"/>
              </w:rPr>
            </w:pPr>
          </w:p>
        </w:tc>
        <w:tc>
          <w:tcPr>
            <w:tcW w:w="2092" w:type="dxa"/>
          </w:tcPr>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10940</w:t>
            </w:r>
          </w:p>
        </w:tc>
        <w:tc>
          <w:tcPr>
            <w:tcW w:w="4343" w:type="dxa"/>
          </w:tcPr>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 xml:space="preserve">заведующий отделом (сектором) библиотеки; заведующий </w:t>
            </w:r>
            <w:r>
              <w:rPr>
                <w:rFonts w:ascii="Times New Roman" w:hAnsi="Times New Roman" w:cs="Times New Roman"/>
                <w:sz w:val="28"/>
                <w:szCs w:val="28"/>
              </w:rPr>
              <w:t xml:space="preserve">методическим </w:t>
            </w:r>
            <w:r w:rsidRPr="00E25541">
              <w:rPr>
                <w:rFonts w:ascii="Times New Roman" w:hAnsi="Times New Roman" w:cs="Times New Roman"/>
                <w:sz w:val="28"/>
                <w:szCs w:val="28"/>
              </w:rPr>
              <w:t>отделом</w:t>
            </w:r>
            <w:r>
              <w:rPr>
                <w:rFonts w:ascii="Times New Roman" w:hAnsi="Times New Roman" w:cs="Times New Roman"/>
                <w:sz w:val="28"/>
                <w:szCs w:val="28"/>
              </w:rPr>
              <w:t xml:space="preserve">; заведующий отделом по работе с детьми </w:t>
            </w:r>
            <w:r w:rsidRPr="00E25541">
              <w:rPr>
                <w:rFonts w:ascii="Times New Roman" w:hAnsi="Times New Roman" w:cs="Times New Roman"/>
                <w:sz w:val="28"/>
                <w:szCs w:val="28"/>
              </w:rPr>
              <w:t xml:space="preserve"> </w:t>
            </w:r>
          </w:p>
        </w:tc>
      </w:tr>
    </w:tbl>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2.2.</w:t>
      </w:r>
      <w:r>
        <w:rPr>
          <w:kern w:val="2"/>
          <w:sz w:val="28"/>
          <w:szCs w:val="28"/>
        </w:rPr>
        <w:t>2</w:t>
      </w:r>
      <w:r w:rsidRPr="00E25541">
        <w:rPr>
          <w:kern w:val="2"/>
          <w:sz w:val="28"/>
          <w:szCs w:val="28"/>
        </w:rPr>
        <w:t>. Минимальные размеры д</w:t>
      </w:r>
      <w:r w:rsidRPr="00E25541">
        <w:rPr>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r w:rsidRPr="00E25541">
        <w:rPr>
          <w:kern w:val="2"/>
          <w:sz w:val="28"/>
          <w:szCs w:val="28"/>
        </w:rPr>
        <w:t xml:space="preserve">Минимальные размеры должностных окладов по ПКГ приведены в таблице № </w:t>
      </w:r>
      <w:r>
        <w:rPr>
          <w:kern w:val="2"/>
          <w:sz w:val="28"/>
          <w:szCs w:val="28"/>
        </w:rPr>
        <w:t>2</w:t>
      </w:r>
      <w:r w:rsidRPr="00E25541">
        <w:rPr>
          <w:kern w:val="2"/>
          <w:sz w:val="28"/>
          <w:szCs w:val="28"/>
        </w:rPr>
        <w:t>.</w:t>
      </w:r>
    </w:p>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2</w:t>
      </w:r>
    </w:p>
    <w:p w:rsidR="004367D5" w:rsidRDefault="004367D5" w:rsidP="00F82E5B">
      <w:pPr>
        <w:autoSpaceDE w:val="0"/>
        <w:autoSpaceDN w:val="0"/>
        <w:adjustRightInd w:val="0"/>
        <w:ind w:firstLine="709"/>
        <w:contextualSpacing/>
        <w:jc w:val="center"/>
        <w:rPr>
          <w:kern w:val="2"/>
          <w:sz w:val="28"/>
          <w:szCs w:val="28"/>
        </w:rPr>
      </w:pPr>
    </w:p>
    <w:p w:rsidR="00F82E5B" w:rsidRPr="00E25541" w:rsidRDefault="00F82E5B" w:rsidP="00F82E5B">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F82E5B" w:rsidRPr="00E25541" w:rsidTr="004E488C">
        <w:trPr>
          <w:tblHeader/>
        </w:trPr>
        <w:tc>
          <w:tcPr>
            <w:tcW w:w="3828" w:type="dxa"/>
            <w:shd w:val="clear" w:color="auto" w:fill="auto"/>
            <w:vAlign w:val="center"/>
          </w:tcPr>
          <w:p w:rsidR="00F82E5B" w:rsidRPr="00E25541" w:rsidRDefault="00F82E5B" w:rsidP="004E488C">
            <w:pPr>
              <w:autoSpaceDE w:val="0"/>
              <w:autoSpaceDN w:val="0"/>
              <w:adjustRightInd w:val="0"/>
              <w:contextualSpacing/>
              <w:jc w:val="center"/>
              <w:rPr>
                <w:sz w:val="28"/>
                <w:szCs w:val="28"/>
              </w:rPr>
            </w:pPr>
            <w:r w:rsidRPr="00E25541">
              <w:rPr>
                <w:sz w:val="28"/>
                <w:szCs w:val="28"/>
              </w:rPr>
              <w:t>Профессиональные квалификационные группы</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Минимальный размер должностного оклада, (рублей)</w:t>
            </w:r>
          </w:p>
        </w:tc>
        <w:tc>
          <w:tcPr>
            <w:tcW w:w="3402" w:type="dxa"/>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F82E5B" w:rsidRPr="00E25541" w:rsidRDefault="00F82E5B" w:rsidP="004E488C">
            <w:pPr>
              <w:autoSpaceDE w:val="0"/>
              <w:autoSpaceDN w:val="0"/>
              <w:adjustRightInd w:val="0"/>
              <w:contextualSpacing/>
              <w:jc w:val="center"/>
              <w:rPr>
                <w:sz w:val="28"/>
                <w:szCs w:val="28"/>
              </w:rPr>
            </w:pPr>
            <w:r w:rsidRPr="00E25541">
              <w:rPr>
                <w:kern w:val="2"/>
                <w:sz w:val="28"/>
                <w:szCs w:val="28"/>
              </w:rPr>
              <w:t>должности</w:t>
            </w:r>
          </w:p>
        </w:tc>
      </w:tr>
    </w:tbl>
    <w:p w:rsidR="00F82E5B" w:rsidRPr="00E25541" w:rsidRDefault="00F82E5B" w:rsidP="00F82E5B">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F82E5B" w:rsidRPr="00E25541" w:rsidTr="004E488C">
        <w:trPr>
          <w:cantSplit/>
          <w:tblHeader/>
        </w:trPr>
        <w:tc>
          <w:tcPr>
            <w:tcW w:w="3828" w:type="dxa"/>
            <w:shd w:val="clear" w:color="auto" w:fill="auto"/>
          </w:tcPr>
          <w:p w:rsidR="00F82E5B" w:rsidRPr="00E25541" w:rsidRDefault="00F82E5B" w:rsidP="004E488C">
            <w:pPr>
              <w:autoSpaceDE w:val="0"/>
              <w:autoSpaceDN w:val="0"/>
              <w:adjustRightInd w:val="0"/>
              <w:contextualSpacing/>
              <w:jc w:val="center"/>
              <w:outlineLvl w:val="0"/>
              <w:rPr>
                <w:sz w:val="28"/>
                <w:szCs w:val="28"/>
              </w:rPr>
            </w:pPr>
            <w:r w:rsidRPr="00E25541">
              <w:rPr>
                <w:sz w:val="28"/>
                <w:szCs w:val="28"/>
              </w:rPr>
              <w:t>1</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2</w:t>
            </w:r>
          </w:p>
        </w:tc>
        <w:tc>
          <w:tcPr>
            <w:tcW w:w="3402" w:type="dxa"/>
          </w:tcPr>
          <w:p w:rsidR="00F82E5B" w:rsidRPr="00E25541" w:rsidRDefault="00F82E5B" w:rsidP="004E488C">
            <w:pPr>
              <w:autoSpaceDE w:val="0"/>
              <w:autoSpaceDN w:val="0"/>
              <w:adjustRightInd w:val="0"/>
              <w:contextualSpacing/>
              <w:jc w:val="center"/>
              <w:rPr>
                <w:sz w:val="28"/>
                <w:szCs w:val="28"/>
              </w:rPr>
            </w:pPr>
            <w:r w:rsidRPr="00E25541">
              <w:rPr>
                <w:sz w:val="28"/>
                <w:szCs w:val="28"/>
              </w:rPr>
              <w:t>3</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outlineLvl w:val="0"/>
              <w:rPr>
                <w:sz w:val="28"/>
                <w:szCs w:val="28"/>
              </w:rPr>
            </w:pPr>
            <w:r w:rsidRPr="00E25541">
              <w:rPr>
                <w:sz w:val="28"/>
                <w:szCs w:val="28"/>
              </w:rPr>
              <w:t>ПКГ «Общеотраслевые должности служащих первого уровня»</w:t>
            </w:r>
          </w:p>
        </w:tc>
        <w:tc>
          <w:tcPr>
            <w:tcW w:w="2976" w:type="dxa"/>
            <w:shd w:val="clear" w:color="auto" w:fill="auto"/>
          </w:tcPr>
          <w:p w:rsidR="00F82E5B" w:rsidRPr="00E25541" w:rsidRDefault="00F82E5B" w:rsidP="004E488C">
            <w:pPr>
              <w:autoSpaceDE w:val="0"/>
              <w:autoSpaceDN w:val="0"/>
              <w:adjustRightInd w:val="0"/>
              <w:contextualSpacing/>
              <w:jc w:val="both"/>
              <w:rPr>
                <w:sz w:val="28"/>
                <w:szCs w:val="28"/>
              </w:rPr>
            </w:pPr>
          </w:p>
        </w:tc>
        <w:tc>
          <w:tcPr>
            <w:tcW w:w="3402" w:type="dxa"/>
          </w:tcPr>
          <w:p w:rsidR="00F82E5B" w:rsidRPr="00E25541" w:rsidRDefault="00F82E5B" w:rsidP="004E488C">
            <w:pPr>
              <w:autoSpaceDE w:val="0"/>
              <w:autoSpaceDN w:val="0"/>
              <w:adjustRightInd w:val="0"/>
              <w:contextualSpacing/>
              <w:jc w:val="both"/>
              <w:rPr>
                <w:sz w:val="28"/>
                <w:szCs w:val="28"/>
              </w:rPr>
            </w:pP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1-й квалификационный уровень </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4538</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секретарь</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outlineLvl w:val="0"/>
              <w:rPr>
                <w:sz w:val="28"/>
                <w:szCs w:val="28"/>
              </w:rPr>
            </w:pPr>
            <w:r w:rsidRPr="00E25541">
              <w:rPr>
                <w:sz w:val="28"/>
                <w:szCs w:val="28"/>
              </w:rPr>
              <w:t>ПКГ «Общеотраслевые должности служащих второго уровня»</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p>
        </w:tc>
        <w:tc>
          <w:tcPr>
            <w:tcW w:w="3402" w:type="dxa"/>
          </w:tcPr>
          <w:p w:rsidR="00F82E5B" w:rsidRPr="00E25541" w:rsidRDefault="00F82E5B" w:rsidP="004E488C">
            <w:pPr>
              <w:autoSpaceDE w:val="0"/>
              <w:autoSpaceDN w:val="0"/>
              <w:adjustRightInd w:val="0"/>
              <w:contextualSpacing/>
              <w:jc w:val="both"/>
              <w:rPr>
                <w:sz w:val="28"/>
                <w:szCs w:val="28"/>
              </w:rPr>
            </w:pP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2-й квалификационный уровень</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5246</w:t>
            </w:r>
          </w:p>
        </w:tc>
        <w:tc>
          <w:tcPr>
            <w:tcW w:w="3402" w:type="dxa"/>
          </w:tcPr>
          <w:p w:rsidR="00F82E5B" w:rsidRDefault="00F82E5B" w:rsidP="004E488C">
            <w:pPr>
              <w:autoSpaceDE w:val="0"/>
              <w:autoSpaceDN w:val="0"/>
              <w:adjustRightInd w:val="0"/>
              <w:contextualSpacing/>
              <w:rPr>
                <w:sz w:val="28"/>
                <w:szCs w:val="28"/>
              </w:rPr>
            </w:pPr>
            <w:r w:rsidRPr="00E25541">
              <w:rPr>
                <w:sz w:val="28"/>
                <w:szCs w:val="28"/>
              </w:rPr>
              <w:t>заведующий хозяйством</w:t>
            </w:r>
            <w:r>
              <w:rPr>
                <w:sz w:val="28"/>
                <w:szCs w:val="28"/>
              </w:rPr>
              <w:t>.</w:t>
            </w:r>
          </w:p>
          <w:p w:rsidR="00F82E5B" w:rsidRPr="00E25541" w:rsidRDefault="00F82E5B" w:rsidP="004E488C">
            <w:pPr>
              <w:autoSpaceDE w:val="0"/>
              <w:autoSpaceDN w:val="0"/>
              <w:adjustRightInd w:val="0"/>
              <w:contextualSpacing/>
              <w:rPr>
                <w:sz w:val="28"/>
                <w:szCs w:val="28"/>
              </w:rPr>
            </w:pPr>
            <w:r w:rsidRPr="00E25541">
              <w:rPr>
                <w:sz w:val="28"/>
                <w:szCs w:val="28"/>
              </w:rPr>
              <w:t>Должности служащих первого квалификационного уровня, по которым устанавливается производное должностное наименование "старший".</w:t>
            </w:r>
          </w:p>
          <w:p w:rsidR="00F82E5B" w:rsidRPr="00E25541" w:rsidRDefault="00F82E5B" w:rsidP="004E488C">
            <w:pPr>
              <w:autoSpaceDE w:val="0"/>
              <w:autoSpaceDN w:val="0"/>
              <w:adjustRightInd w:val="0"/>
              <w:contextualSpacing/>
              <w:rPr>
                <w:sz w:val="28"/>
                <w:szCs w:val="28"/>
              </w:rPr>
            </w:pPr>
            <w:r w:rsidRPr="00E25541">
              <w:rPr>
                <w:sz w:val="28"/>
                <w:szCs w:val="28"/>
              </w:rPr>
              <w:t xml:space="preserve">Должности служащих первого квалификационного уровня, по которым устанавливается II </w:t>
            </w:r>
            <w:proofErr w:type="spellStart"/>
            <w:r w:rsidRPr="00E25541">
              <w:rPr>
                <w:sz w:val="28"/>
                <w:szCs w:val="28"/>
              </w:rPr>
              <w:t>внутридолжностная</w:t>
            </w:r>
            <w:proofErr w:type="spellEnd"/>
            <w:r w:rsidRPr="00E25541">
              <w:rPr>
                <w:sz w:val="28"/>
                <w:szCs w:val="28"/>
              </w:rPr>
              <w:t xml:space="preserve"> категория</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outlineLvl w:val="0"/>
              <w:rPr>
                <w:sz w:val="28"/>
                <w:szCs w:val="28"/>
              </w:rPr>
            </w:pPr>
            <w:r w:rsidRPr="00E25541">
              <w:rPr>
                <w:sz w:val="28"/>
                <w:szCs w:val="28"/>
              </w:rPr>
              <w:lastRenderedPageBreak/>
              <w:t>ПКГ «Общеотраслевые должности служащих третьего уровня»</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p>
        </w:tc>
        <w:tc>
          <w:tcPr>
            <w:tcW w:w="3402" w:type="dxa"/>
          </w:tcPr>
          <w:p w:rsidR="00F82E5B" w:rsidRPr="00E25541" w:rsidRDefault="00F82E5B" w:rsidP="004E488C">
            <w:pPr>
              <w:autoSpaceDE w:val="0"/>
              <w:autoSpaceDN w:val="0"/>
              <w:adjustRightInd w:val="0"/>
              <w:contextualSpacing/>
              <w:jc w:val="both"/>
              <w:rPr>
                <w:sz w:val="28"/>
                <w:szCs w:val="28"/>
              </w:rPr>
            </w:pP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1-й квалификационный уровень </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5771</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бухгалтер; инженер-электроник (электроник); специалист по кадрам; экономист</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2-й квалификационный уровень</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6055</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 xml:space="preserve">должности служащих первого квалификационного уровня, по которым может устанавливаться II </w:t>
            </w:r>
            <w:proofErr w:type="spellStart"/>
            <w:r w:rsidRPr="00E25541">
              <w:rPr>
                <w:sz w:val="28"/>
                <w:szCs w:val="28"/>
              </w:rPr>
              <w:t>внутридолжностная</w:t>
            </w:r>
            <w:proofErr w:type="spellEnd"/>
            <w:r w:rsidRPr="00E25541">
              <w:rPr>
                <w:sz w:val="28"/>
                <w:szCs w:val="28"/>
              </w:rPr>
              <w:t xml:space="preserve"> категория</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rPr>
                <w:sz w:val="28"/>
                <w:szCs w:val="28"/>
              </w:rPr>
            </w:pPr>
            <w:r w:rsidRPr="00E25541">
              <w:rPr>
                <w:sz w:val="28"/>
                <w:szCs w:val="28"/>
              </w:rPr>
              <w:t>3-й квалификационный уровень</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6356</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 xml:space="preserve">должности служащих первого квалификационного уровня, по которым может устанавливаться I </w:t>
            </w:r>
            <w:proofErr w:type="spellStart"/>
            <w:r w:rsidRPr="00E25541">
              <w:rPr>
                <w:sz w:val="28"/>
                <w:szCs w:val="28"/>
              </w:rPr>
              <w:t>внутридолжностная</w:t>
            </w:r>
            <w:proofErr w:type="spellEnd"/>
            <w:r w:rsidRPr="00E25541">
              <w:rPr>
                <w:sz w:val="28"/>
                <w:szCs w:val="28"/>
              </w:rPr>
              <w:t xml:space="preserve"> категория</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rPr>
                <w:sz w:val="28"/>
                <w:szCs w:val="28"/>
              </w:rPr>
            </w:pPr>
            <w:r w:rsidRPr="00E25541">
              <w:rPr>
                <w:sz w:val="28"/>
                <w:szCs w:val="28"/>
              </w:rPr>
              <w:t>4-й квалификационный уровень</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6672</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outlineLvl w:val="0"/>
              <w:rPr>
                <w:sz w:val="28"/>
                <w:szCs w:val="28"/>
              </w:rPr>
            </w:pPr>
            <w:r w:rsidRPr="00E25541">
              <w:rPr>
                <w:sz w:val="28"/>
                <w:szCs w:val="28"/>
              </w:rPr>
              <w:t>5-й квалификационный уровень</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7006</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заместитель главного бухгалтера</w:t>
            </w:r>
          </w:p>
        </w:tc>
      </w:tr>
    </w:tbl>
    <w:p w:rsidR="00F82E5B" w:rsidRPr="00E25541" w:rsidRDefault="00F82E5B" w:rsidP="00F82E5B">
      <w:pPr>
        <w:autoSpaceDE w:val="0"/>
        <w:autoSpaceDN w:val="0"/>
        <w:adjustRightInd w:val="0"/>
        <w:ind w:firstLine="709"/>
        <w:contextualSpacing/>
        <w:jc w:val="both"/>
        <w:rPr>
          <w:sz w:val="28"/>
          <w:szCs w:val="28"/>
        </w:rPr>
      </w:pPr>
    </w:p>
    <w:p w:rsidR="00F82E5B" w:rsidRPr="00E25541" w:rsidRDefault="00F82E5B" w:rsidP="00F82E5B">
      <w:pPr>
        <w:autoSpaceDE w:val="0"/>
        <w:autoSpaceDN w:val="0"/>
        <w:adjustRightInd w:val="0"/>
        <w:ind w:firstLine="709"/>
        <w:contextualSpacing/>
        <w:jc w:val="both"/>
        <w:rPr>
          <w:kern w:val="2"/>
          <w:sz w:val="28"/>
          <w:szCs w:val="28"/>
        </w:rPr>
      </w:pPr>
      <w:r w:rsidRPr="00E25541">
        <w:rPr>
          <w:sz w:val="28"/>
          <w:szCs w:val="28"/>
        </w:rPr>
        <w:t>2.2.</w:t>
      </w:r>
      <w:r>
        <w:rPr>
          <w:sz w:val="28"/>
          <w:szCs w:val="28"/>
        </w:rPr>
        <w:t>3</w:t>
      </w:r>
      <w:r w:rsidRPr="00E25541">
        <w:rPr>
          <w:sz w:val="28"/>
          <w:szCs w:val="28"/>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r w:rsidRPr="00E25541">
        <w:rPr>
          <w:kern w:val="2"/>
          <w:sz w:val="28"/>
          <w:szCs w:val="28"/>
        </w:rPr>
        <w:t>Минздравсоцразвития России</w:t>
      </w:r>
      <w:r w:rsidRPr="00E25541">
        <w:rPr>
          <w:sz w:val="28"/>
          <w:szCs w:val="28"/>
        </w:rPr>
        <w:t xml:space="preserve"> от 29.05.2008 № 248н «Об утверждении профессиональных квалификационных групп общеотраслевых профессий рабочих». </w:t>
      </w:r>
      <w:r w:rsidRPr="00E25541">
        <w:rPr>
          <w:kern w:val="2"/>
          <w:sz w:val="28"/>
          <w:szCs w:val="28"/>
        </w:rPr>
        <w:t xml:space="preserve">Минимальные размеры ставок заработной платы по ПКГ приведены в таблице № </w:t>
      </w:r>
      <w:r>
        <w:rPr>
          <w:kern w:val="2"/>
          <w:sz w:val="28"/>
          <w:szCs w:val="28"/>
        </w:rPr>
        <w:t>3</w:t>
      </w:r>
      <w:r w:rsidRPr="00E25541">
        <w:rPr>
          <w:kern w:val="2"/>
          <w:sz w:val="28"/>
          <w:szCs w:val="28"/>
        </w:rPr>
        <w:t>.</w:t>
      </w:r>
    </w:p>
    <w:p w:rsidR="00F82E5B" w:rsidRPr="00E25541" w:rsidRDefault="00F82E5B" w:rsidP="00F82E5B">
      <w:pPr>
        <w:autoSpaceDE w:val="0"/>
        <w:autoSpaceDN w:val="0"/>
        <w:adjustRightInd w:val="0"/>
        <w:ind w:firstLine="709"/>
        <w:contextualSpacing/>
        <w:jc w:val="right"/>
        <w:rPr>
          <w:kern w:val="2"/>
          <w:sz w:val="28"/>
          <w:szCs w:val="28"/>
        </w:rPr>
      </w:pPr>
    </w:p>
    <w:p w:rsidR="00F82E5B" w:rsidRPr="00E25541" w:rsidRDefault="00F82E5B" w:rsidP="00F82E5B">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3</w:t>
      </w:r>
    </w:p>
    <w:p w:rsidR="00F82E5B" w:rsidRPr="00E25541" w:rsidRDefault="00F82E5B" w:rsidP="00F82E5B">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F82E5B" w:rsidRPr="00E25541" w:rsidTr="004E488C">
        <w:tc>
          <w:tcPr>
            <w:tcW w:w="3828" w:type="dxa"/>
            <w:shd w:val="clear" w:color="auto" w:fill="auto"/>
            <w:vAlign w:val="center"/>
          </w:tcPr>
          <w:p w:rsidR="00F82E5B" w:rsidRPr="00E25541" w:rsidRDefault="00F82E5B" w:rsidP="004E488C">
            <w:pPr>
              <w:autoSpaceDE w:val="0"/>
              <w:autoSpaceDN w:val="0"/>
              <w:adjustRightInd w:val="0"/>
              <w:contextualSpacing/>
              <w:jc w:val="center"/>
              <w:rPr>
                <w:sz w:val="28"/>
                <w:szCs w:val="28"/>
              </w:rPr>
            </w:pPr>
            <w:r w:rsidRPr="00E25541">
              <w:rPr>
                <w:sz w:val="28"/>
                <w:szCs w:val="28"/>
              </w:rPr>
              <w:t>Профессиональные квалификационные группы</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Минимальный размер ставки заработной платы</w:t>
            </w:r>
          </w:p>
          <w:p w:rsidR="00F82E5B" w:rsidRPr="00E25541" w:rsidRDefault="00F82E5B" w:rsidP="004E488C">
            <w:pPr>
              <w:autoSpaceDE w:val="0"/>
              <w:autoSpaceDN w:val="0"/>
              <w:adjustRightInd w:val="0"/>
              <w:contextualSpacing/>
              <w:jc w:val="center"/>
              <w:rPr>
                <w:sz w:val="28"/>
                <w:szCs w:val="28"/>
              </w:rPr>
            </w:pPr>
            <w:r w:rsidRPr="00E25541">
              <w:rPr>
                <w:sz w:val="28"/>
                <w:szCs w:val="28"/>
              </w:rPr>
              <w:t>(рублей)</w:t>
            </w:r>
          </w:p>
        </w:tc>
        <w:tc>
          <w:tcPr>
            <w:tcW w:w="3402" w:type="dxa"/>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F82E5B" w:rsidRPr="00E25541" w:rsidRDefault="00F82E5B" w:rsidP="004E488C">
            <w:pPr>
              <w:autoSpaceDE w:val="0"/>
              <w:autoSpaceDN w:val="0"/>
              <w:adjustRightInd w:val="0"/>
              <w:contextualSpacing/>
              <w:jc w:val="center"/>
              <w:rPr>
                <w:sz w:val="28"/>
                <w:szCs w:val="28"/>
              </w:rPr>
            </w:pPr>
            <w:r w:rsidRPr="00E25541">
              <w:rPr>
                <w:kern w:val="2"/>
                <w:sz w:val="28"/>
                <w:szCs w:val="28"/>
              </w:rPr>
              <w:t>профессии</w:t>
            </w:r>
          </w:p>
        </w:tc>
      </w:tr>
    </w:tbl>
    <w:p w:rsidR="00F82E5B" w:rsidRPr="00E25541" w:rsidRDefault="00F82E5B" w:rsidP="00F82E5B">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F82E5B" w:rsidRPr="00E25541" w:rsidTr="004E488C">
        <w:trPr>
          <w:tblHeader/>
        </w:trPr>
        <w:tc>
          <w:tcPr>
            <w:tcW w:w="3828" w:type="dxa"/>
            <w:shd w:val="clear" w:color="auto" w:fill="auto"/>
          </w:tcPr>
          <w:p w:rsidR="00F82E5B" w:rsidRPr="00E25541" w:rsidRDefault="00F82E5B" w:rsidP="004E488C">
            <w:pPr>
              <w:autoSpaceDE w:val="0"/>
              <w:autoSpaceDN w:val="0"/>
              <w:adjustRightInd w:val="0"/>
              <w:contextualSpacing/>
              <w:jc w:val="center"/>
              <w:outlineLvl w:val="0"/>
              <w:rPr>
                <w:sz w:val="28"/>
                <w:szCs w:val="28"/>
              </w:rPr>
            </w:pPr>
            <w:r w:rsidRPr="00E25541">
              <w:rPr>
                <w:sz w:val="28"/>
                <w:szCs w:val="28"/>
              </w:rPr>
              <w:lastRenderedPageBreak/>
              <w:t>1</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2</w:t>
            </w:r>
          </w:p>
        </w:tc>
        <w:tc>
          <w:tcPr>
            <w:tcW w:w="3402" w:type="dxa"/>
          </w:tcPr>
          <w:p w:rsidR="00F82E5B" w:rsidRPr="00E25541" w:rsidRDefault="00F82E5B" w:rsidP="004E488C">
            <w:pPr>
              <w:autoSpaceDE w:val="0"/>
              <w:autoSpaceDN w:val="0"/>
              <w:adjustRightInd w:val="0"/>
              <w:contextualSpacing/>
              <w:jc w:val="center"/>
              <w:rPr>
                <w:sz w:val="28"/>
                <w:szCs w:val="28"/>
              </w:rPr>
            </w:pP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outlineLvl w:val="0"/>
              <w:rPr>
                <w:sz w:val="28"/>
                <w:szCs w:val="28"/>
              </w:rPr>
            </w:pPr>
            <w:r w:rsidRPr="00E25541">
              <w:rPr>
                <w:sz w:val="28"/>
                <w:szCs w:val="28"/>
              </w:rPr>
              <w:t>ПКГ «Общеотраслевые профессии рабочих первого уровня»</w:t>
            </w:r>
          </w:p>
        </w:tc>
        <w:tc>
          <w:tcPr>
            <w:tcW w:w="2976" w:type="dxa"/>
            <w:shd w:val="clear" w:color="auto" w:fill="auto"/>
          </w:tcPr>
          <w:p w:rsidR="00F82E5B" w:rsidRPr="00E25541" w:rsidRDefault="00F82E5B" w:rsidP="004E488C">
            <w:pPr>
              <w:autoSpaceDE w:val="0"/>
              <w:autoSpaceDN w:val="0"/>
              <w:adjustRightInd w:val="0"/>
              <w:contextualSpacing/>
              <w:jc w:val="both"/>
              <w:rPr>
                <w:sz w:val="28"/>
                <w:szCs w:val="28"/>
              </w:rPr>
            </w:pPr>
          </w:p>
        </w:tc>
        <w:tc>
          <w:tcPr>
            <w:tcW w:w="3402" w:type="dxa"/>
          </w:tcPr>
          <w:p w:rsidR="00F82E5B" w:rsidRPr="00E25541" w:rsidRDefault="00F82E5B" w:rsidP="004E488C">
            <w:pPr>
              <w:autoSpaceDE w:val="0"/>
              <w:autoSpaceDN w:val="0"/>
              <w:adjustRightInd w:val="0"/>
              <w:contextualSpacing/>
              <w:jc w:val="both"/>
              <w:rPr>
                <w:sz w:val="28"/>
                <w:szCs w:val="28"/>
              </w:rPr>
            </w:pP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1-й квалификационный уровень</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1-й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2-й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3-й квалификационный разряд </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3730</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3947</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4178</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sidRPr="00E25541">
              <w:rPr>
                <w:sz w:val="28"/>
                <w:szCs w:val="28"/>
              </w:rPr>
              <w:t>тарифно</w:t>
            </w:r>
            <w:proofErr w:type="spellEnd"/>
            <w:r w:rsidRPr="00E25541">
              <w:rPr>
                <w:sz w:val="28"/>
                <w:szCs w:val="28"/>
              </w:rPr>
              <w:t xml:space="preserve"> - квалификационным справочником работ и профессий рабочих;</w:t>
            </w:r>
          </w:p>
          <w:p w:rsidR="00F82E5B" w:rsidRPr="00E25541" w:rsidRDefault="00F82E5B" w:rsidP="004E488C">
            <w:pPr>
              <w:autoSpaceDE w:val="0"/>
              <w:autoSpaceDN w:val="0"/>
              <w:adjustRightInd w:val="0"/>
              <w:contextualSpacing/>
              <w:rPr>
                <w:sz w:val="28"/>
                <w:szCs w:val="28"/>
              </w:rPr>
            </w:pPr>
            <w:r w:rsidRPr="00E25541">
              <w:rPr>
                <w:sz w:val="28"/>
                <w:szCs w:val="28"/>
              </w:rPr>
              <w:t>сторож (вахтер); уборщик служебных помещений; уборщик территорий</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2-й квалификационный уровень</w:t>
            </w:r>
          </w:p>
          <w:p w:rsidR="00F82E5B" w:rsidRPr="00E25541" w:rsidRDefault="00F82E5B" w:rsidP="004E488C">
            <w:pPr>
              <w:autoSpaceDE w:val="0"/>
              <w:autoSpaceDN w:val="0"/>
              <w:adjustRightInd w:val="0"/>
              <w:ind w:left="1134"/>
              <w:contextualSpacing/>
              <w:jc w:val="both"/>
              <w:rPr>
                <w:sz w:val="28"/>
                <w:szCs w:val="28"/>
              </w:rPr>
            </w:pP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Ставка устанавливается на один квалификационный разряд выше</w:t>
            </w:r>
          </w:p>
        </w:tc>
        <w:tc>
          <w:tcPr>
            <w:tcW w:w="3402" w:type="dxa"/>
          </w:tcPr>
          <w:p w:rsidR="00F82E5B" w:rsidRPr="00E25541" w:rsidRDefault="00F82E5B" w:rsidP="004E488C">
            <w:pPr>
              <w:autoSpaceDE w:val="0"/>
              <w:autoSpaceDN w:val="0"/>
              <w:adjustRightInd w:val="0"/>
              <w:contextualSpacing/>
              <w:jc w:val="both"/>
              <w:rPr>
                <w:sz w:val="28"/>
                <w:szCs w:val="28"/>
              </w:rPr>
            </w:pPr>
            <w:r w:rsidRPr="00E25541">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ПКГ «Общеотраслевые профессии рабочих второго уровня»</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p>
        </w:tc>
        <w:tc>
          <w:tcPr>
            <w:tcW w:w="3402" w:type="dxa"/>
          </w:tcPr>
          <w:p w:rsidR="00F82E5B" w:rsidRPr="00E25541" w:rsidRDefault="00F82E5B" w:rsidP="004E488C">
            <w:pPr>
              <w:autoSpaceDE w:val="0"/>
              <w:autoSpaceDN w:val="0"/>
              <w:adjustRightInd w:val="0"/>
              <w:contextualSpacing/>
              <w:jc w:val="both"/>
              <w:rPr>
                <w:sz w:val="28"/>
                <w:szCs w:val="28"/>
              </w:rPr>
            </w:pP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1-й квалификационный уровень</w:t>
            </w:r>
          </w:p>
          <w:p w:rsidR="004367D5" w:rsidRDefault="00F82E5B" w:rsidP="004E488C">
            <w:pPr>
              <w:autoSpaceDE w:val="0"/>
              <w:autoSpaceDN w:val="0"/>
              <w:adjustRightInd w:val="0"/>
              <w:contextualSpacing/>
              <w:jc w:val="both"/>
              <w:rPr>
                <w:sz w:val="28"/>
                <w:szCs w:val="28"/>
              </w:rPr>
            </w:pPr>
            <w:r w:rsidRPr="00E25541">
              <w:rPr>
                <w:sz w:val="28"/>
                <w:szCs w:val="28"/>
              </w:rPr>
              <w:t>4-й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5-й квалификационный разряд </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4435</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4693</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 xml:space="preserve">наименования профессий рабочих, по которым предусмотрено присвоение 4  и 5 квалификационных разрядов в соответствии с Единым </w:t>
            </w:r>
            <w:proofErr w:type="spellStart"/>
            <w:r w:rsidRPr="00E25541">
              <w:rPr>
                <w:sz w:val="28"/>
                <w:szCs w:val="28"/>
              </w:rPr>
              <w:t>тарифно</w:t>
            </w:r>
            <w:proofErr w:type="spellEnd"/>
            <w:r w:rsidRPr="00E25541">
              <w:rPr>
                <w:sz w:val="28"/>
                <w:szCs w:val="28"/>
              </w:rPr>
              <w:t xml:space="preserve"> - квалификационным справочником работ и профессий рабочих;</w:t>
            </w:r>
          </w:p>
          <w:p w:rsidR="00F82E5B" w:rsidRPr="00E25541" w:rsidRDefault="00F82E5B" w:rsidP="004E488C">
            <w:pPr>
              <w:autoSpaceDE w:val="0"/>
              <w:autoSpaceDN w:val="0"/>
              <w:adjustRightInd w:val="0"/>
              <w:contextualSpacing/>
              <w:rPr>
                <w:sz w:val="28"/>
                <w:szCs w:val="28"/>
              </w:rPr>
            </w:pPr>
            <w:r w:rsidRPr="00E25541">
              <w:rPr>
                <w:sz w:val="28"/>
                <w:szCs w:val="28"/>
              </w:rPr>
              <w:t xml:space="preserve">водитель автомобиля; </w:t>
            </w:r>
          </w:p>
        </w:tc>
      </w:tr>
      <w:tr w:rsidR="00F82E5B" w:rsidRPr="00E25541" w:rsidTr="004E488C">
        <w:tc>
          <w:tcPr>
            <w:tcW w:w="3828" w:type="dxa"/>
            <w:shd w:val="clear" w:color="auto" w:fill="auto"/>
          </w:tcPr>
          <w:p w:rsidR="00F82E5B" w:rsidRPr="00E25541" w:rsidRDefault="004367D5" w:rsidP="004E488C">
            <w:pPr>
              <w:autoSpaceDE w:val="0"/>
              <w:autoSpaceDN w:val="0"/>
              <w:adjustRightInd w:val="0"/>
              <w:contextualSpacing/>
              <w:jc w:val="both"/>
              <w:rPr>
                <w:sz w:val="28"/>
                <w:szCs w:val="28"/>
              </w:rPr>
            </w:pPr>
            <w:r>
              <w:rPr>
                <w:sz w:val="28"/>
                <w:szCs w:val="28"/>
              </w:rPr>
              <w:t xml:space="preserve">    </w:t>
            </w:r>
            <w:r w:rsidR="00F82E5B" w:rsidRPr="00E25541">
              <w:rPr>
                <w:sz w:val="28"/>
                <w:szCs w:val="28"/>
              </w:rPr>
              <w:t>2-й квалификационный уровень</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6-й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7-й квалификационный разряд</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4962</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5246</w:t>
            </w:r>
          </w:p>
          <w:p w:rsidR="00F82E5B" w:rsidRPr="00E25541" w:rsidRDefault="00F82E5B" w:rsidP="004E488C">
            <w:pPr>
              <w:autoSpaceDE w:val="0"/>
              <w:autoSpaceDN w:val="0"/>
              <w:adjustRightInd w:val="0"/>
              <w:contextualSpacing/>
              <w:jc w:val="center"/>
              <w:rPr>
                <w:sz w:val="28"/>
                <w:szCs w:val="28"/>
              </w:rPr>
            </w:pPr>
          </w:p>
        </w:tc>
        <w:tc>
          <w:tcPr>
            <w:tcW w:w="3402" w:type="dxa"/>
          </w:tcPr>
          <w:p w:rsidR="00F82E5B" w:rsidRPr="00E25541" w:rsidRDefault="00F82E5B" w:rsidP="004E488C">
            <w:pPr>
              <w:autoSpaceDE w:val="0"/>
              <w:autoSpaceDN w:val="0"/>
              <w:adjustRightInd w:val="0"/>
              <w:contextualSpacing/>
              <w:rPr>
                <w:strike/>
                <w:sz w:val="28"/>
                <w:szCs w:val="28"/>
              </w:rPr>
            </w:pPr>
            <w:r w:rsidRPr="00E25541">
              <w:rPr>
                <w:sz w:val="28"/>
                <w:szCs w:val="28"/>
              </w:rPr>
              <w:t xml:space="preserve">наименования профессий рабочих, по которым предусмотрено присвоением 6 и 7 квалификационных разрядов в соответствии с Единым </w:t>
            </w:r>
            <w:proofErr w:type="spellStart"/>
            <w:r w:rsidRPr="00E25541">
              <w:rPr>
                <w:sz w:val="28"/>
                <w:szCs w:val="28"/>
              </w:rPr>
              <w:t>тарифно</w:t>
            </w:r>
            <w:proofErr w:type="spellEnd"/>
            <w:r w:rsidRPr="00E25541">
              <w:rPr>
                <w:sz w:val="28"/>
                <w:szCs w:val="28"/>
              </w:rPr>
              <w:t xml:space="preserve"> - квалификационным </w:t>
            </w:r>
            <w:r w:rsidRPr="00E25541">
              <w:rPr>
                <w:sz w:val="28"/>
                <w:szCs w:val="28"/>
              </w:rPr>
              <w:lastRenderedPageBreak/>
              <w:t>справочником работ и профессий рабочих</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lastRenderedPageBreak/>
              <w:t>3-й квалификационный уровень</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5554</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наименования профессий рабочих, по которым предусмотрено присвоение 8</w:t>
            </w:r>
            <w:r w:rsidRPr="00E25541">
              <w:rPr>
                <w:strike/>
                <w:sz w:val="28"/>
                <w:szCs w:val="28"/>
              </w:rPr>
              <w:t xml:space="preserve"> </w:t>
            </w:r>
            <w:r w:rsidRPr="00E25541">
              <w:rPr>
                <w:sz w:val="28"/>
                <w:szCs w:val="28"/>
              </w:rPr>
              <w:t>квалификационного разряда в соответствии с Единым тарифно-квалификационным справочником работ и профессий рабочих</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4-й квалификационный уровень</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6451</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2.2.</w:t>
      </w:r>
      <w:r>
        <w:rPr>
          <w:kern w:val="2"/>
          <w:sz w:val="28"/>
          <w:szCs w:val="28"/>
        </w:rPr>
        <w:t>4</w:t>
      </w:r>
      <w:r w:rsidRPr="00E25541">
        <w:rPr>
          <w:kern w:val="2"/>
          <w:sz w:val="28"/>
          <w:szCs w:val="28"/>
        </w:rPr>
        <w:t xml:space="preserve">. </w:t>
      </w:r>
      <w:r w:rsidRPr="00E25541">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Минздравсоцразвития России, прив</w:t>
      </w:r>
      <w:r w:rsidRPr="00E25541">
        <w:rPr>
          <w:kern w:val="2"/>
          <w:sz w:val="28"/>
          <w:szCs w:val="28"/>
        </w:rPr>
        <w:t xml:space="preserve">едены в таблице № </w:t>
      </w:r>
      <w:r>
        <w:rPr>
          <w:kern w:val="2"/>
          <w:sz w:val="28"/>
          <w:szCs w:val="28"/>
        </w:rPr>
        <w:t>4</w:t>
      </w:r>
      <w:r w:rsidRPr="00E25541">
        <w:rPr>
          <w:kern w:val="2"/>
          <w:sz w:val="28"/>
          <w:szCs w:val="28"/>
        </w:rPr>
        <w:t>.</w:t>
      </w:r>
    </w:p>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4</w:t>
      </w:r>
    </w:p>
    <w:p w:rsidR="00F82E5B" w:rsidRPr="00E25541" w:rsidRDefault="00F82E5B" w:rsidP="00F82E5B">
      <w:pPr>
        <w:autoSpaceDE w:val="0"/>
        <w:autoSpaceDN w:val="0"/>
        <w:adjustRightInd w:val="0"/>
        <w:ind w:firstLine="709"/>
        <w:contextualSpacing/>
        <w:jc w:val="center"/>
        <w:rPr>
          <w:sz w:val="28"/>
          <w:szCs w:val="28"/>
        </w:rPr>
      </w:pPr>
      <w:r w:rsidRPr="00E25541">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F82E5B" w:rsidRPr="00E25541" w:rsidRDefault="00F82E5B" w:rsidP="00F82E5B">
      <w:pPr>
        <w:autoSpaceDE w:val="0"/>
        <w:autoSpaceDN w:val="0"/>
        <w:adjustRightInd w:val="0"/>
        <w:ind w:firstLine="709"/>
        <w:contextualSpacing/>
        <w:jc w:val="center"/>
        <w:rPr>
          <w:kern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F82E5B" w:rsidRPr="00E25541" w:rsidTr="004E488C">
        <w:trPr>
          <w:tblHeader/>
        </w:trPr>
        <w:tc>
          <w:tcPr>
            <w:tcW w:w="4820" w:type="dxa"/>
            <w:shd w:val="clear" w:color="auto" w:fill="auto"/>
            <w:vAlign w:val="center"/>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F82E5B" w:rsidRPr="00E25541" w:rsidRDefault="00F82E5B" w:rsidP="004E488C">
            <w:pPr>
              <w:autoSpaceDE w:val="0"/>
              <w:autoSpaceDN w:val="0"/>
              <w:adjustRightInd w:val="0"/>
              <w:contextualSpacing/>
              <w:jc w:val="center"/>
              <w:rPr>
                <w:sz w:val="28"/>
                <w:szCs w:val="28"/>
              </w:rPr>
            </w:pPr>
            <w:r w:rsidRPr="00E25541">
              <w:rPr>
                <w:kern w:val="2"/>
                <w:sz w:val="28"/>
                <w:szCs w:val="28"/>
              </w:rPr>
              <w:t>должности</w:t>
            </w:r>
          </w:p>
        </w:tc>
        <w:tc>
          <w:tcPr>
            <w:tcW w:w="538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Минимальный размер должностного оклада, (рублей)</w:t>
            </w:r>
          </w:p>
        </w:tc>
      </w:tr>
    </w:tbl>
    <w:p w:rsidR="00F82E5B" w:rsidRPr="00E25541" w:rsidRDefault="00F82E5B" w:rsidP="00F82E5B">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F82E5B" w:rsidRPr="00E25541" w:rsidTr="004E488C">
        <w:trPr>
          <w:cantSplit/>
          <w:tblHeader/>
        </w:trPr>
        <w:tc>
          <w:tcPr>
            <w:tcW w:w="4820" w:type="dxa"/>
            <w:shd w:val="clear" w:color="auto" w:fill="auto"/>
          </w:tcPr>
          <w:p w:rsidR="00F82E5B" w:rsidRPr="00E25541" w:rsidRDefault="00F82E5B" w:rsidP="004E488C">
            <w:pPr>
              <w:autoSpaceDE w:val="0"/>
              <w:autoSpaceDN w:val="0"/>
              <w:adjustRightInd w:val="0"/>
              <w:contextualSpacing/>
              <w:jc w:val="center"/>
              <w:outlineLvl w:val="0"/>
              <w:rPr>
                <w:sz w:val="28"/>
                <w:szCs w:val="28"/>
              </w:rPr>
            </w:pPr>
            <w:r w:rsidRPr="00E25541">
              <w:rPr>
                <w:sz w:val="28"/>
                <w:szCs w:val="28"/>
              </w:rPr>
              <w:t>1</w:t>
            </w:r>
          </w:p>
        </w:tc>
        <w:tc>
          <w:tcPr>
            <w:tcW w:w="538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2</w:t>
            </w:r>
          </w:p>
        </w:tc>
      </w:tr>
      <w:tr w:rsidR="00F82E5B" w:rsidRPr="00E25541" w:rsidTr="004E488C">
        <w:tc>
          <w:tcPr>
            <w:tcW w:w="4820" w:type="dxa"/>
            <w:shd w:val="clear" w:color="auto" w:fill="auto"/>
          </w:tcPr>
          <w:p w:rsidR="00F82E5B" w:rsidRPr="00E25541" w:rsidRDefault="00F82E5B" w:rsidP="004E488C">
            <w:pPr>
              <w:autoSpaceDE w:val="0"/>
              <w:autoSpaceDN w:val="0"/>
              <w:adjustRightInd w:val="0"/>
              <w:contextualSpacing/>
              <w:rPr>
                <w:sz w:val="28"/>
                <w:szCs w:val="28"/>
              </w:rPr>
            </w:pPr>
            <w:r w:rsidRPr="00E25541">
              <w:rPr>
                <w:sz w:val="28"/>
                <w:szCs w:val="28"/>
              </w:rPr>
              <w:t xml:space="preserve">кассир билетный </w:t>
            </w:r>
          </w:p>
        </w:tc>
        <w:tc>
          <w:tcPr>
            <w:tcW w:w="538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5566</w:t>
            </w:r>
          </w:p>
        </w:tc>
      </w:tr>
      <w:tr w:rsidR="00F82E5B" w:rsidRPr="00E25541" w:rsidTr="004E488C">
        <w:tc>
          <w:tcPr>
            <w:tcW w:w="4820" w:type="dxa"/>
            <w:shd w:val="clear" w:color="auto" w:fill="auto"/>
          </w:tcPr>
          <w:p w:rsidR="00F82E5B" w:rsidRPr="00E25541" w:rsidRDefault="00F82E5B" w:rsidP="004E488C">
            <w:pPr>
              <w:contextualSpacing/>
              <w:rPr>
                <w:sz w:val="28"/>
                <w:szCs w:val="28"/>
              </w:rPr>
            </w:pPr>
            <w:r w:rsidRPr="00E25541">
              <w:rPr>
                <w:sz w:val="28"/>
                <w:szCs w:val="28"/>
              </w:rPr>
              <w:t xml:space="preserve">методист; </w:t>
            </w:r>
          </w:p>
          <w:p w:rsidR="00F82E5B" w:rsidRPr="00E25541" w:rsidRDefault="00F82E5B" w:rsidP="004E488C">
            <w:pPr>
              <w:contextualSpacing/>
              <w:rPr>
                <w:sz w:val="28"/>
                <w:szCs w:val="28"/>
              </w:rPr>
            </w:pPr>
            <w:r w:rsidRPr="00E25541">
              <w:rPr>
                <w:sz w:val="28"/>
                <w:szCs w:val="28"/>
              </w:rPr>
              <w:t>специалист в сфере закупок</w:t>
            </w:r>
          </w:p>
        </w:tc>
        <w:tc>
          <w:tcPr>
            <w:tcW w:w="538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5771</w:t>
            </w:r>
          </w:p>
        </w:tc>
      </w:tr>
      <w:tr w:rsidR="00F82E5B" w:rsidRPr="00E25541" w:rsidTr="004E488C">
        <w:tc>
          <w:tcPr>
            <w:tcW w:w="4820" w:type="dxa"/>
            <w:shd w:val="clear" w:color="auto" w:fill="auto"/>
          </w:tcPr>
          <w:p w:rsidR="00F82E5B" w:rsidRPr="00E25541" w:rsidRDefault="00F82E5B" w:rsidP="004E488C">
            <w:pPr>
              <w:autoSpaceDE w:val="0"/>
              <w:autoSpaceDN w:val="0"/>
              <w:adjustRightInd w:val="0"/>
              <w:contextualSpacing/>
              <w:rPr>
                <w:sz w:val="28"/>
                <w:szCs w:val="28"/>
              </w:rPr>
            </w:pPr>
            <w:r w:rsidRPr="00E25541">
              <w:rPr>
                <w:sz w:val="28"/>
                <w:szCs w:val="28"/>
              </w:rPr>
              <w:t>менеджер по культурно-массовому досугу:</w:t>
            </w:r>
          </w:p>
          <w:p w:rsidR="00F82E5B" w:rsidRPr="00E25541" w:rsidRDefault="00F82E5B" w:rsidP="004E488C">
            <w:pPr>
              <w:autoSpaceDE w:val="0"/>
              <w:autoSpaceDN w:val="0"/>
              <w:adjustRightInd w:val="0"/>
              <w:contextualSpacing/>
              <w:rPr>
                <w:sz w:val="28"/>
                <w:szCs w:val="28"/>
              </w:rPr>
            </w:pPr>
            <w:r w:rsidRPr="00E25541">
              <w:rPr>
                <w:sz w:val="28"/>
                <w:szCs w:val="28"/>
              </w:rPr>
              <w:t>без категории</w:t>
            </w:r>
          </w:p>
          <w:p w:rsidR="00F82E5B" w:rsidRPr="00E25541" w:rsidRDefault="00F82E5B" w:rsidP="004E488C">
            <w:pPr>
              <w:autoSpaceDE w:val="0"/>
              <w:autoSpaceDN w:val="0"/>
              <w:adjustRightInd w:val="0"/>
              <w:contextualSpacing/>
              <w:rPr>
                <w:sz w:val="28"/>
                <w:szCs w:val="28"/>
              </w:rPr>
            </w:pPr>
            <w:r w:rsidRPr="00E25541">
              <w:rPr>
                <w:sz w:val="28"/>
                <w:szCs w:val="28"/>
              </w:rPr>
              <w:t>2-я категория</w:t>
            </w:r>
          </w:p>
          <w:p w:rsidR="00F82E5B" w:rsidRPr="00E25541" w:rsidRDefault="00F82E5B" w:rsidP="004E488C">
            <w:pPr>
              <w:autoSpaceDE w:val="0"/>
              <w:autoSpaceDN w:val="0"/>
              <w:adjustRightInd w:val="0"/>
              <w:contextualSpacing/>
              <w:rPr>
                <w:sz w:val="28"/>
                <w:szCs w:val="28"/>
              </w:rPr>
            </w:pPr>
            <w:r w:rsidRPr="00E25541">
              <w:rPr>
                <w:sz w:val="28"/>
                <w:szCs w:val="28"/>
              </w:rPr>
              <w:t>1-я категория</w:t>
            </w:r>
          </w:p>
          <w:p w:rsidR="00F82E5B" w:rsidRPr="00E25541" w:rsidRDefault="00F82E5B" w:rsidP="004E488C">
            <w:pPr>
              <w:autoSpaceDE w:val="0"/>
              <w:autoSpaceDN w:val="0"/>
              <w:adjustRightInd w:val="0"/>
              <w:contextualSpacing/>
              <w:rPr>
                <w:sz w:val="28"/>
                <w:szCs w:val="28"/>
              </w:rPr>
            </w:pPr>
            <w:r w:rsidRPr="00E25541">
              <w:rPr>
                <w:sz w:val="28"/>
                <w:szCs w:val="28"/>
              </w:rPr>
              <w:t>ведущий</w:t>
            </w:r>
          </w:p>
        </w:tc>
        <w:tc>
          <w:tcPr>
            <w:tcW w:w="5386" w:type="dxa"/>
            <w:shd w:val="clear" w:color="auto" w:fill="auto"/>
          </w:tcPr>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7077</w:t>
            </w: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7427</w:t>
            </w: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7795</w:t>
            </w:r>
          </w:p>
          <w:p w:rsidR="00F82E5B" w:rsidRPr="00E25541" w:rsidRDefault="00F82E5B" w:rsidP="004E488C">
            <w:pPr>
              <w:autoSpaceDE w:val="0"/>
              <w:autoSpaceDN w:val="0"/>
              <w:adjustRightInd w:val="0"/>
              <w:contextualSpacing/>
              <w:jc w:val="center"/>
              <w:rPr>
                <w:sz w:val="28"/>
                <w:szCs w:val="28"/>
              </w:rPr>
            </w:pPr>
            <w:r w:rsidRPr="00E25541">
              <w:rPr>
                <w:sz w:val="28"/>
                <w:szCs w:val="28"/>
              </w:rPr>
              <w:t>8183</w:t>
            </w:r>
          </w:p>
        </w:tc>
      </w:tr>
      <w:tr w:rsidR="00F82E5B" w:rsidRPr="00E25541" w:rsidTr="004E488C">
        <w:tc>
          <w:tcPr>
            <w:tcW w:w="4820" w:type="dxa"/>
            <w:shd w:val="clear" w:color="auto" w:fill="auto"/>
          </w:tcPr>
          <w:p w:rsidR="00F82E5B" w:rsidRPr="00E25541" w:rsidRDefault="00F82E5B" w:rsidP="004E488C">
            <w:pPr>
              <w:autoSpaceDE w:val="0"/>
              <w:autoSpaceDN w:val="0"/>
              <w:adjustRightInd w:val="0"/>
              <w:contextualSpacing/>
              <w:rPr>
                <w:sz w:val="28"/>
                <w:szCs w:val="28"/>
              </w:rPr>
            </w:pPr>
            <w:r w:rsidRPr="00E25541">
              <w:rPr>
                <w:sz w:val="28"/>
                <w:szCs w:val="28"/>
              </w:rPr>
              <w:lastRenderedPageBreak/>
              <w:t>библиотекарь-каталогизатор; методист библиотеки, клубного учреждения, художник:</w:t>
            </w:r>
          </w:p>
          <w:p w:rsidR="00F82E5B" w:rsidRPr="00E25541" w:rsidRDefault="00F82E5B" w:rsidP="004E488C">
            <w:pPr>
              <w:autoSpaceDE w:val="0"/>
              <w:autoSpaceDN w:val="0"/>
              <w:adjustRightInd w:val="0"/>
              <w:contextualSpacing/>
              <w:rPr>
                <w:sz w:val="28"/>
                <w:szCs w:val="28"/>
              </w:rPr>
            </w:pPr>
            <w:r w:rsidRPr="00E25541">
              <w:rPr>
                <w:sz w:val="28"/>
                <w:szCs w:val="28"/>
              </w:rPr>
              <w:t>без категории</w:t>
            </w:r>
          </w:p>
          <w:p w:rsidR="00F82E5B" w:rsidRPr="00E25541" w:rsidRDefault="00F82E5B" w:rsidP="004E488C">
            <w:pPr>
              <w:autoSpaceDE w:val="0"/>
              <w:autoSpaceDN w:val="0"/>
              <w:adjustRightInd w:val="0"/>
              <w:contextualSpacing/>
              <w:rPr>
                <w:sz w:val="28"/>
                <w:szCs w:val="28"/>
              </w:rPr>
            </w:pPr>
            <w:r w:rsidRPr="00E25541">
              <w:rPr>
                <w:sz w:val="28"/>
                <w:szCs w:val="28"/>
              </w:rPr>
              <w:t>2-я категория</w:t>
            </w:r>
          </w:p>
          <w:p w:rsidR="00F82E5B" w:rsidRPr="00E25541" w:rsidRDefault="00F82E5B" w:rsidP="004E488C">
            <w:pPr>
              <w:autoSpaceDE w:val="0"/>
              <w:autoSpaceDN w:val="0"/>
              <w:adjustRightInd w:val="0"/>
              <w:contextualSpacing/>
              <w:rPr>
                <w:sz w:val="28"/>
                <w:szCs w:val="28"/>
              </w:rPr>
            </w:pPr>
            <w:r w:rsidRPr="00E25541">
              <w:rPr>
                <w:sz w:val="28"/>
                <w:szCs w:val="28"/>
              </w:rPr>
              <w:t>1-я категория</w:t>
            </w:r>
          </w:p>
          <w:p w:rsidR="00F82E5B" w:rsidRPr="00E25541" w:rsidRDefault="00F82E5B" w:rsidP="004E488C">
            <w:pPr>
              <w:autoSpaceDE w:val="0"/>
              <w:autoSpaceDN w:val="0"/>
              <w:adjustRightInd w:val="0"/>
              <w:contextualSpacing/>
              <w:rPr>
                <w:sz w:val="28"/>
                <w:szCs w:val="28"/>
              </w:rPr>
            </w:pPr>
            <w:r w:rsidRPr="00E25541">
              <w:rPr>
                <w:sz w:val="28"/>
                <w:szCs w:val="28"/>
              </w:rPr>
              <w:t>ведущий</w:t>
            </w:r>
          </w:p>
        </w:tc>
        <w:tc>
          <w:tcPr>
            <w:tcW w:w="5386" w:type="dxa"/>
            <w:shd w:val="clear" w:color="auto" w:fill="auto"/>
          </w:tcPr>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7427</w:t>
            </w: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7795</w:t>
            </w: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8183</w:t>
            </w:r>
          </w:p>
          <w:p w:rsidR="00F82E5B" w:rsidRPr="00E25541" w:rsidRDefault="00F82E5B" w:rsidP="004E488C">
            <w:pPr>
              <w:autoSpaceDE w:val="0"/>
              <w:autoSpaceDN w:val="0"/>
              <w:adjustRightInd w:val="0"/>
              <w:contextualSpacing/>
              <w:jc w:val="center"/>
              <w:rPr>
                <w:sz w:val="28"/>
                <w:szCs w:val="28"/>
              </w:rPr>
            </w:pPr>
            <w:r w:rsidRPr="00E25541">
              <w:rPr>
                <w:sz w:val="28"/>
                <w:szCs w:val="28"/>
              </w:rPr>
              <w:t>8592</w:t>
            </w:r>
          </w:p>
        </w:tc>
      </w:tr>
      <w:tr w:rsidR="00F82E5B" w:rsidRPr="00E25541" w:rsidTr="004E488C">
        <w:tc>
          <w:tcPr>
            <w:tcW w:w="4820" w:type="dxa"/>
            <w:shd w:val="clear" w:color="auto" w:fill="auto"/>
          </w:tcPr>
          <w:p w:rsidR="00F82E5B" w:rsidRPr="00E25541" w:rsidRDefault="00F82E5B" w:rsidP="004E488C">
            <w:pPr>
              <w:contextualSpacing/>
              <w:rPr>
                <w:sz w:val="28"/>
                <w:szCs w:val="28"/>
              </w:rPr>
            </w:pPr>
            <w:r w:rsidRPr="00E25541">
              <w:rPr>
                <w:sz w:val="28"/>
                <w:szCs w:val="28"/>
              </w:rPr>
              <w:t xml:space="preserve">художественный руководитель </w:t>
            </w:r>
          </w:p>
        </w:tc>
        <w:tc>
          <w:tcPr>
            <w:tcW w:w="538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9474</w:t>
            </w:r>
          </w:p>
        </w:tc>
      </w:tr>
    </w:tbl>
    <w:p w:rsidR="00F82E5B" w:rsidRPr="00E25541" w:rsidRDefault="00F82E5B" w:rsidP="00F82E5B">
      <w:pPr>
        <w:autoSpaceDE w:val="0"/>
        <w:autoSpaceDN w:val="0"/>
        <w:adjustRightInd w:val="0"/>
        <w:ind w:firstLine="709"/>
        <w:contextualSpacing/>
        <w:jc w:val="both"/>
        <w:rPr>
          <w:sz w:val="28"/>
          <w:szCs w:val="28"/>
        </w:rPr>
      </w:pPr>
    </w:p>
    <w:p w:rsidR="00F82E5B" w:rsidRPr="00E25541" w:rsidRDefault="00F82E5B" w:rsidP="00F82E5B">
      <w:pPr>
        <w:autoSpaceDE w:val="0"/>
        <w:autoSpaceDN w:val="0"/>
        <w:adjustRightInd w:val="0"/>
        <w:ind w:firstLine="709"/>
        <w:contextualSpacing/>
        <w:jc w:val="both"/>
        <w:rPr>
          <w:kern w:val="2"/>
          <w:sz w:val="28"/>
          <w:szCs w:val="28"/>
        </w:rPr>
      </w:pPr>
      <w:r w:rsidRPr="00E25541">
        <w:rPr>
          <w:sz w:val="28"/>
          <w:szCs w:val="28"/>
        </w:rPr>
        <w:t>2.2.</w:t>
      </w:r>
      <w:r>
        <w:rPr>
          <w:sz w:val="28"/>
          <w:szCs w:val="28"/>
        </w:rPr>
        <w:t>5</w:t>
      </w:r>
      <w:r w:rsidRPr="00E25541">
        <w:rPr>
          <w:sz w:val="28"/>
          <w:szCs w:val="28"/>
        </w:rPr>
        <w:t>. Минимальные размеры ставок заработной платы работников, занимающих профессии рабочих, не вошедшие в ПКГ, утвержденные приказами Минздравсоцразвития России,</w:t>
      </w:r>
      <w:r w:rsidRPr="00E25541">
        <w:rPr>
          <w:kern w:val="2"/>
          <w:sz w:val="28"/>
          <w:szCs w:val="28"/>
        </w:rPr>
        <w:t xml:space="preserve"> приведены в таблице № </w:t>
      </w:r>
      <w:r>
        <w:rPr>
          <w:kern w:val="2"/>
          <w:sz w:val="28"/>
          <w:szCs w:val="28"/>
        </w:rPr>
        <w:t>5</w:t>
      </w:r>
      <w:r w:rsidRPr="00E25541">
        <w:rPr>
          <w:kern w:val="2"/>
          <w:sz w:val="28"/>
          <w:szCs w:val="28"/>
        </w:rPr>
        <w:t>.</w:t>
      </w:r>
    </w:p>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5</w:t>
      </w:r>
    </w:p>
    <w:p w:rsidR="00F82E5B" w:rsidRPr="00E25541" w:rsidRDefault="00F82E5B" w:rsidP="00F82E5B">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работников, занимающих профессии рабочих, не вошедшие в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2409"/>
      </w:tblGrid>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Наименование</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профессии</w:t>
            </w:r>
          </w:p>
          <w:p w:rsidR="00F82E5B" w:rsidRPr="00E25541" w:rsidRDefault="00F82E5B" w:rsidP="004E488C">
            <w:pPr>
              <w:autoSpaceDE w:val="0"/>
              <w:autoSpaceDN w:val="0"/>
              <w:adjustRightInd w:val="0"/>
              <w:contextualSpacing/>
              <w:jc w:val="center"/>
              <w:rPr>
                <w:sz w:val="28"/>
                <w:szCs w:val="28"/>
              </w:rPr>
            </w:pPr>
          </w:p>
        </w:tc>
        <w:tc>
          <w:tcPr>
            <w:tcW w:w="3969"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Квалификационные разряды</w:t>
            </w:r>
          </w:p>
        </w:tc>
        <w:tc>
          <w:tcPr>
            <w:tcW w:w="2409" w:type="dxa"/>
          </w:tcPr>
          <w:p w:rsidR="00F82E5B" w:rsidRPr="00E25541" w:rsidRDefault="00F82E5B" w:rsidP="004E488C">
            <w:pPr>
              <w:autoSpaceDE w:val="0"/>
              <w:autoSpaceDN w:val="0"/>
              <w:adjustRightInd w:val="0"/>
              <w:contextualSpacing/>
              <w:jc w:val="center"/>
              <w:rPr>
                <w:sz w:val="28"/>
                <w:szCs w:val="28"/>
              </w:rPr>
            </w:pPr>
            <w:r w:rsidRPr="00E25541">
              <w:rPr>
                <w:sz w:val="28"/>
                <w:szCs w:val="28"/>
              </w:rPr>
              <w:t>Минимальный размер ставки заработной платы</w:t>
            </w:r>
          </w:p>
          <w:p w:rsidR="00F82E5B" w:rsidRPr="00E25541" w:rsidRDefault="00F82E5B" w:rsidP="004E488C">
            <w:pPr>
              <w:autoSpaceDE w:val="0"/>
              <w:autoSpaceDN w:val="0"/>
              <w:adjustRightInd w:val="0"/>
              <w:contextualSpacing/>
              <w:jc w:val="center"/>
              <w:rPr>
                <w:sz w:val="28"/>
                <w:szCs w:val="28"/>
              </w:rPr>
            </w:pPr>
            <w:r w:rsidRPr="00E25541">
              <w:rPr>
                <w:sz w:val="28"/>
                <w:szCs w:val="28"/>
              </w:rPr>
              <w:t>(рублей)</w:t>
            </w:r>
          </w:p>
        </w:tc>
      </w:tr>
    </w:tbl>
    <w:p w:rsidR="00F82E5B" w:rsidRPr="00E25541" w:rsidRDefault="00F82E5B" w:rsidP="00F82E5B">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2409"/>
      </w:tblGrid>
      <w:tr w:rsidR="00F82E5B" w:rsidRPr="00E25541" w:rsidTr="004E488C">
        <w:trPr>
          <w:tblHeader/>
        </w:trPr>
        <w:tc>
          <w:tcPr>
            <w:tcW w:w="3828" w:type="dxa"/>
            <w:shd w:val="clear" w:color="auto" w:fill="auto"/>
          </w:tcPr>
          <w:p w:rsidR="00F82E5B" w:rsidRPr="00E25541" w:rsidRDefault="00F82E5B" w:rsidP="004E488C">
            <w:pPr>
              <w:autoSpaceDE w:val="0"/>
              <w:autoSpaceDN w:val="0"/>
              <w:adjustRightInd w:val="0"/>
              <w:contextualSpacing/>
              <w:jc w:val="center"/>
              <w:outlineLvl w:val="0"/>
              <w:rPr>
                <w:sz w:val="28"/>
                <w:szCs w:val="28"/>
              </w:rPr>
            </w:pPr>
            <w:r w:rsidRPr="00E25541">
              <w:rPr>
                <w:sz w:val="28"/>
                <w:szCs w:val="28"/>
              </w:rPr>
              <w:t>1</w:t>
            </w:r>
          </w:p>
        </w:tc>
        <w:tc>
          <w:tcPr>
            <w:tcW w:w="3969"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2</w:t>
            </w:r>
          </w:p>
        </w:tc>
        <w:tc>
          <w:tcPr>
            <w:tcW w:w="2409" w:type="dxa"/>
          </w:tcPr>
          <w:p w:rsidR="00F82E5B" w:rsidRPr="00E25541" w:rsidRDefault="00F82E5B" w:rsidP="004E488C">
            <w:pPr>
              <w:autoSpaceDE w:val="0"/>
              <w:autoSpaceDN w:val="0"/>
              <w:adjustRightInd w:val="0"/>
              <w:contextualSpacing/>
              <w:jc w:val="center"/>
              <w:rPr>
                <w:sz w:val="28"/>
                <w:szCs w:val="28"/>
              </w:rPr>
            </w:pPr>
            <w:r w:rsidRPr="00E25541">
              <w:rPr>
                <w:sz w:val="28"/>
                <w:szCs w:val="28"/>
              </w:rPr>
              <w:t>3</w:t>
            </w:r>
          </w:p>
        </w:tc>
      </w:tr>
      <w:tr w:rsidR="00F82E5B" w:rsidRPr="00E25541" w:rsidTr="004E488C">
        <w:tc>
          <w:tcPr>
            <w:tcW w:w="3828" w:type="dxa"/>
            <w:shd w:val="clear" w:color="auto" w:fill="auto"/>
          </w:tcPr>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оператор котельной; рабочий по комплексному обслуживанию и ремонту зданий</w:t>
            </w:r>
            <w:r>
              <w:rPr>
                <w:rFonts w:ascii="Times New Roman" w:hAnsi="Times New Roman" w:cs="Times New Roman"/>
                <w:sz w:val="28"/>
                <w:szCs w:val="28"/>
              </w:rPr>
              <w:t xml:space="preserve">; </w:t>
            </w:r>
            <w:r w:rsidRPr="00E25541">
              <w:rPr>
                <w:rFonts w:ascii="Times New Roman" w:hAnsi="Times New Roman" w:cs="Times New Roman"/>
                <w:sz w:val="28"/>
                <w:szCs w:val="28"/>
              </w:rPr>
              <w:t>слесарь-электрик по ремонту электрооборудования</w:t>
            </w:r>
          </w:p>
        </w:tc>
        <w:tc>
          <w:tcPr>
            <w:tcW w:w="3969"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1-й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2-й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3-й квалификационный разряд </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4-й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5-й квалификационный разряд </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6-й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7-й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8-й квалификационный разряд</w:t>
            </w:r>
          </w:p>
          <w:p w:rsidR="00F82E5B" w:rsidRPr="00E25541" w:rsidRDefault="00F82E5B" w:rsidP="004E488C">
            <w:pPr>
              <w:autoSpaceDE w:val="0"/>
              <w:autoSpaceDN w:val="0"/>
              <w:adjustRightInd w:val="0"/>
              <w:contextualSpacing/>
              <w:jc w:val="both"/>
              <w:rPr>
                <w:sz w:val="28"/>
                <w:szCs w:val="28"/>
              </w:rPr>
            </w:pPr>
          </w:p>
        </w:tc>
        <w:tc>
          <w:tcPr>
            <w:tcW w:w="2409" w:type="dxa"/>
          </w:tcPr>
          <w:p w:rsidR="00F82E5B" w:rsidRPr="00E25541" w:rsidRDefault="00F82E5B" w:rsidP="004E488C">
            <w:pPr>
              <w:autoSpaceDE w:val="0"/>
              <w:autoSpaceDN w:val="0"/>
              <w:adjustRightInd w:val="0"/>
              <w:contextualSpacing/>
              <w:jc w:val="center"/>
              <w:rPr>
                <w:sz w:val="28"/>
                <w:szCs w:val="28"/>
              </w:rPr>
            </w:pPr>
            <w:r w:rsidRPr="00E25541">
              <w:rPr>
                <w:sz w:val="28"/>
                <w:szCs w:val="28"/>
              </w:rPr>
              <w:t>3730</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3947</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4178</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4435</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4693</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4962</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5246</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5554</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both"/>
              <w:rPr>
                <w:sz w:val="28"/>
                <w:szCs w:val="28"/>
              </w:rPr>
            </w:pPr>
          </w:p>
          <w:p w:rsidR="00F82E5B" w:rsidRPr="00E25541" w:rsidRDefault="00F82E5B" w:rsidP="004E488C">
            <w:pPr>
              <w:autoSpaceDE w:val="0"/>
              <w:autoSpaceDN w:val="0"/>
              <w:adjustRightInd w:val="0"/>
              <w:contextualSpacing/>
              <w:jc w:val="both"/>
              <w:rPr>
                <w:sz w:val="28"/>
                <w:szCs w:val="28"/>
              </w:rPr>
            </w:pPr>
          </w:p>
        </w:tc>
      </w:tr>
    </w:tbl>
    <w:p w:rsidR="00F82E5B" w:rsidRPr="00E25541" w:rsidRDefault="00F82E5B" w:rsidP="00F82E5B">
      <w:pPr>
        <w:autoSpaceDE w:val="0"/>
        <w:autoSpaceDN w:val="0"/>
        <w:adjustRightInd w:val="0"/>
        <w:ind w:firstLine="540"/>
        <w:contextualSpacing/>
        <w:jc w:val="both"/>
        <w:rPr>
          <w:rFonts w:eastAsiaTheme="minorHAnsi"/>
          <w:sz w:val="28"/>
          <w:szCs w:val="28"/>
          <w:lang w:eastAsia="en-US"/>
        </w:rPr>
      </w:pPr>
    </w:p>
    <w:p w:rsidR="00F82E5B" w:rsidRPr="00E25541" w:rsidRDefault="00F82E5B" w:rsidP="00F82E5B">
      <w:pPr>
        <w:autoSpaceDE w:val="0"/>
        <w:autoSpaceDN w:val="0"/>
        <w:adjustRightInd w:val="0"/>
        <w:ind w:firstLine="540"/>
        <w:contextualSpacing/>
        <w:jc w:val="both"/>
        <w:rPr>
          <w:sz w:val="28"/>
          <w:szCs w:val="28"/>
        </w:rPr>
      </w:pPr>
      <w:r w:rsidRPr="00E25541">
        <w:rPr>
          <w:sz w:val="28"/>
          <w:szCs w:val="28"/>
        </w:rPr>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F82E5B" w:rsidRPr="00E25541" w:rsidRDefault="00F82E5B" w:rsidP="00F82E5B">
      <w:pPr>
        <w:autoSpaceDE w:val="0"/>
        <w:autoSpaceDN w:val="0"/>
        <w:adjustRightInd w:val="0"/>
        <w:ind w:firstLine="540"/>
        <w:contextualSpacing/>
        <w:jc w:val="both"/>
        <w:rPr>
          <w:sz w:val="28"/>
          <w:szCs w:val="28"/>
        </w:rPr>
      </w:pPr>
      <w:r w:rsidRPr="00E25541">
        <w:rPr>
          <w:sz w:val="28"/>
          <w:szCs w:val="28"/>
        </w:rPr>
        <w:t xml:space="preserve">2.4. Минимальные должностные оклады руководителей и специалистов </w:t>
      </w:r>
      <w:r>
        <w:rPr>
          <w:sz w:val="28"/>
          <w:szCs w:val="28"/>
        </w:rPr>
        <w:t>муниципальных</w:t>
      </w:r>
      <w:r w:rsidRPr="00E25541">
        <w:rPr>
          <w:sz w:val="28"/>
          <w:szCs w:val="28"/>
        </w:rPr>
        <w:t xml:space="preserve"> учреждений (структурных подразделений), расположенных в </w:t>
      </w:r>
      <w:r w:rsidRPr="00E25541">
        <w:rPr>
          <w:sz w:val="28"/>
          <w:szCs w:val="28"/>
        </w:rPr>
        <w:lastRenderedPageBreak/>
        <w:t>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F82E5B" w:rsidRPr="00E25541" w:rsidRDefault="00F82E5B" w:rsidP="00F82E5B">
      <w:pPr>
        <w:autoSpaceDE w:val="0"/>
        <w:autoSpaceDN w:val="0"/>
        <w:adjustRightInd w:val="0"/>
        <w:ind w:firstLine="540"/>
        <w:contextualSpacing/>
        <w:jc w:val="both"/>
        <w:rPr>
          <w:sz w:val="28"/>
          <w:szCs w:val="28"/>
        </w:rPr>
      </w:pPr>
      <w:r w:rsidRPr="00E25541">
        <w:rPr>
          <w:sz w:val="28"/>
          <w:szCs w:val="28"/>
        </w:rPr>
        <w:t xml:space="preserve">2.5. За исполнение функций центральных библиотек должностные оклады работников основного персонала </w:t>
      </w:r>
      <w:r>
        <w:rPr>
          <w:sz w:val="28"/>
          <w:szCs w:val="28"/>
        </w:rPr>
        <w:t>муниципальных</w:t>
      </w:r>
      <w:r w:rsidRPr="00E25541">
        <w:rPr>
          <w:sz w:val="28"/>
          <w:szCs w:val="28"/>
        </w:rPr>
        <w:t xml:space="preserve">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F82E5B" w:rsidRPr="00E25541" w:rsidRDefault="00F82E5B" w:rsidP="00F82E5B">
      <w:pPr>
        <w:autoSpaceDE w:val="0"/>
        <w:autoSpaceDN w:val="0"/>
        <w:adjustRightInd w:val="0"/>
        <w:ind w:firstLine="540"/>
        <w:contextualSpacing/>
        <w:jc w:val="both"/>
        <w:rPr>
          <w:sz w:val="28"/>
          <w:szCs w:val="28"/>
        </w:rPr>
      </w:pPr>
      <w:r w:rsidRPr="00E25541">
        <w:rPr>
          <w:rFonts w:eastAsiaTheme="minorHAnsi"/>
          <w:sz w:val="28"/>
          <w:szCs w:val="28"/>
          <w:lang w:eastAsia="en-US"/>
        </w:rPr>
        <w:t>2.</w:t>
      </w:r>
      <w:r>
        <w:rPr>
          <w:rFonts w:eastAsiaTheme="minorHAnsi"/>
          <w:sz w:val="28"/>
          <w:szCs w:val="28"/>
          <w:lang w:eastAsia="en-US"/>
        </w:rPr>
        <w:t>6</w:t>
      </w:r>
      <w:r w:rsidRPr="00E25541">
        <w:rPr>
          <w:rFonts w:eastAsiaTheme="minorHAnsi"/>
          <w:sz w:val="28"/>
          <w:szCs w:val="28"/>
          <w:lang w:eastAsia="en-US"/>
        </w:rPr>
        <w:t xml:space="preserve">. При определении размера коэффициента, увеличивающего минимальные должностные </w:t>
      </w:r>
      <w:proofErr w:type="gramStart"/>
      <w:r w:rsidRPr="00E25541">
        <w:rPr>
          <w:rFonts w:eastAsiaTheme="minorHAnsi"/>
          <w:sz w:val="28"/>
          <w:szCs w:val="28"/>
          <w:lang w:eastAsia="en-US"/>
        </w:rPr>
        <w:t>оклады  и</w:t>
      </w:r>
      <w:proofErr w:type="gramEnd"/>
      <w:r w:rsidRPr="00E25541">
        <w:rPr>
          <w:rFonts w:eastAsiaTheme="minorHAnsi"/>
          <w:sz w:val="28"/>
          <w:szCs w:val="28"/>
          <w:lang w:eastAsia="en-US"/>
        </w:rPr>
        <w:t xml:space="preserve">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F82E5B" w:rsidRPr="00E25541" w:rsidRDefault="00F82E5B" w:rsidP="00F82E5B">
      <w:pPr>
        <w:autoSpaceDE w:val="0"/>
        <w:autoSpaceDN w:val="0"/>
        <w:adjustRightInd w:val="0"/>
        <w:ind w:firstLine="540"/>
        <w:contextualSpacing/>
        <w:jc w:val="both"/>
        <w:rPr>
          <w:rFonts w:eastAsiaTheme="minorHAnsi"/>
          <w:sz w:val="28"/>
          <w:szCs w:val="28"/>
          <w:lang w:eastAsia="en-US"/>
        </w:rPr>
      </w:pPr>
    </w:p>
    <w:p w:rsidR="00F82E5B" w:rsidRPr="00E25541" w:rsidRDefault="00F82E5B" w:rsidP="00F82E5B">
      <w:pPr>
        <w:autoSpaceDE w:val="0"/>
        <w:autoSpaceDN w:val="0"/>
        <w:adjustRightInd w:val="0"/>
        <w:contextualSpacing/>
        <w:jc w:val="center"/>
        <w:rPr>
          <w:kern w:val="2"/>
          <w:sz w:val="28"/>
          <w:szCs w:val="28"/>
        </w:rPr>
      </w:pPr>
      <w:r w:rsidRPr="00E25541">
        <w:rPr>
          <w:kern w:val="2"/>
          <w:sz w:val="28"/>
          <w:szCs w:val="28"/>
        </w:rPr>
        <w:t xml:space="preserve">Раздел 3. Порядок и условия </w:t>
      </w:r>
      <w:r w:rsidRPr="00E25541">
        <w:rPr>
          <w:kern w:val="2"/>
          <w:sz w:val="28"/>
          <w:szCs w:val="28"/>
        </w:rPr>
        <w:br/>
        <w:t>установления выплат компенсационного характера</w:t>
      </w:r>
    </w:p>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ind w:firstLine="709"/>
        <w:contextualSpacing/>
        <w:jc w:val="both"/>
        <w:rPr>
          <w:kern w:val="2"/>
          <w:sz w:val="28"/>
          <w:szCs w:val="28"/>
        </w:rPr>
      </w:pPr>
      <w:r w:rsidRPr="00E25541">
        <w:rPr>
          <w:rFonts w:eastAsia="Arial"/>
          <w:kern w:val="2"/>
          <w:sz w:val="28"/>
          <w:szCs w:val="28"/>
        </w:rPr>
        <w:t>3.1. </w:t>
      </w:r>
      <w:r w:rsidRPr="00E25541">
        <w:rPr>
          <w:kern w:val="2"/>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F82E5B" w:rsidRPr="00E25541" w:rsidRDefault="00F82E5B" w:rsidP="00F82E5B">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 xml:space="preserve">В </w:t>
      </w:r>
      <w:r>
        <w:rPr>
          <w:rFonts w:eastAsia="Arial"/>
          <w:kern w:val="2"/>
          <w:sz w:val="28"/>
          <w:szCs w:val="28"/>
        </w:rPr>
        <w:t>муниципальных</w:t>
      </w:r>
      <w:r w:rsidRPr="00E25541">
        <w:rPr>
          <w:rFonts w:eastAsia="Arial"/>
          <w:kern w:val="2"/>
          <w:sz w:val="28"/>
          <w:szCs w:val="28"/>
        </w:rPr>
        <w:t xml:space="preserve"> учреждениях устанавливаются следующие виды выплат компенсационного характера:</w:t>
      </w:r>
    </w:p>
    <w:p w:rsidR="00F82E5B" w:rsidRPr="00E25541" w:rsidRDefault="00F82E5B" w:rsidP="00F82E5B">
      <w:pPr>
        <w:ind w:firstLine="709"/>
        <w:contextualSpacing/>
        <w:jc w:val="both"/>
        <w:rPr>
          <w:kern w:val="2"/>
          <w:sz w:val="28"/>
          <w:szCs w:val="28"/>
        </w:rPr>
      </w:pPr>
      <w:r w:rsidRPr="00E25541">
        <w:rPr>
          <w:rFonts w:eastAsia="Arial"/>
          <w:kern w:val="2"/>
          <w:sz w:val="28"/>
          <w:szCs w:val="28"/>
        </w:rPr>
        <w:t>3.1.1. </w:t>
      </w:r>
      <w:r w:rsidRPr="00E25541">
        <w:rPr>
          <w:kern w:val="2"/>
          <w:sz w:val="28"/>
          <w:szCs w:val="28"/>
        </w:rPr>
        <w:t>Выплаты работникам, занятым на работах с вредными и (или) опасными условиями труда.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3.1.2. Выплаты за работу в условиях, отклоняющихся от нормальных </w:t>
      </w:r>
      <w:r w:rsidRPr="00E25541">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F82E5B" w:rsidRPr="00E25541" w:rsidRDefault="00F82E5B" w:rsidP="00F82E5B">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F82E5B" w:rsidRPr="00E25541" w:rsidRDefault="00F82E5B" w:rsidP="00F82E5B">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3.2.1. П</w:t>
      </w:r>
      <w:r w:rsidRPr="00E25541">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7" w:history="1">
        <w:r w:rsidRPr="00E25541">
          <w:rPr>
            <w:kern w:val="2"/>
            <w:sz w:val="28"/>
            <w:szCs w:val="28"/>
          </w:rPr>
          <w:t>специальной оценки</w:t>
        </w:r>
      </w:hyperlink>
      <w:r w:rsidRPr="00E25541">
        <w:rPr>
          <w:kern w:val="2"/>
          <w:sz w:val="28"/>
          <w:szCs w:val="28"/>
        </w:rPr>
        <w:t xml:space="preserve"> условий труда </w:t>
      </w:r>
      <w:r w:rsidRPr="00E25541">
        <w:rPr>
          <w:rFonts w:eastAsia="Arial"/>
          <w:kern w:val="2"/>
          <w:sz w:val="28"/>
          <w:szCs w:val="28"/>
        </w:rPr>
        <w:t xml:space="preserve">согласно Федеральному </w:t>
      </w:r>
      <w:r w:rsidRPr="00E25541">
        <w:rPr>
          <w:kern w:val="2"/>
          <w:sz w:val="28"/>
          <w:szCs w:val="28"/>
        </w:rPr>
        <w:t xml:space="preserve">закону от 28.12.2013 № 426-ФЗ </w:t>
      </w:r>
      <w:r w:rsidRPr="00E25541">
        <w:rPr>
          <w:kern w:val="2"/>
          <w:sz w:val="28"/>
          <w:szCs w:val="28"/>
        </w:rPr>
        <w:br/>
        <w:t xml:space="preserve">«О специальной оценке условий труда» </w:t>
      </w:r>
      <w:r w:rsidRPr="00E25541">
        <w:rPr>
          <w:rFonts w:eastAsia="Arial"/>
          <w:kern w:val="2"/>
          <w:sz w:val="28"/>
          <w:szCs w:val="28"/>
        </w:rPr>
        <w:t xml:space="preserve">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
    <w:p w:rsidR="00F82E5B" w:rsidRPr="00E25541" w:rsidRDefault="00F82E5B" w:rsidP="00F82E5B">
      <w:pPr>
        <w:autoSpaceDE w:val="0"/>
        <w:autoSpaceDN w:val="0"/>
        <w:adjustRightInd w:val="0"/>
        <w:ind w:firstLine="709"/>
        <w:contextualSpacing/>
        <w:jc w:val="both"/>
        <w:rPr>
          <w:kern w:val="2"/>
          <w:sz w:val="28"/>
          <w:szCs w:val="28"/>
        </w:rPr>
      </w:pPr>
      <w:r w:rsidRPr="00E25541">
        <w:rPr>
          <w:rFonts w:eastAsia="Arial"/>
          <w:kern w:val="2"/>
          <w:sz w:val="28"/>
          <w:szCs w:val="28"/>
        </w:rPr>
        <w:t xml:space="preserve">Руководителями </w:t>
      </w:r>
      <w:r>
        <w:rPr>
          <w:rFonts w:eastAsia="Arial"/>
          <w:kern w:val="2"/>
          <w:sz w:val="28"/>
          <w:szCs w:val="28"/>
        </w:rPr>
        <w:t>муниципальных</w:t>
      </w:r>
      <w:r w:rsidRPr="00E25541">
        <w:rPr>
          <w:rFonts w:eastAsia="Arial"/>
          <w:kern w:val="2"/>
          <w:sz w:val="28"/>
          <w:szCs w:val="28"/>
        </w:rPr>
        <w:t xml:space="preserve"> учреждений проводятся меры по проведению </w:t>
      </w:r>
      <w:hyperlink r:id="rId8" w:history="1">
        <w:r w:rsidRPr="00E25541">
          <w:rPr>
            <w:kern w:val="2"/>
            <w:sz w:val="28"/>
            <w:szCs w:val="28"/>
          </w:rPr>
          <w:t>специальной оценки</w:t>
        </w:r>
      </w:hyperlink>
      <w:r w:rsidRPr="00E25541">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F82E5B" w:rsidRPr="00E25541" w:rsidRDefault="00F82E5B" w:rsidP="00F82E5B">
      <w:pPr>
        <w:pStyle w:val="ConsPlusNormal"/>
        <w:ind w:firstLine="540"/>
        <w:contextualSpacing/>
        <w:jc w:val="both"/>
        <w:rPr>
          <w:rFonts w:ascii="Times New Roman" w:hAnsi="Times New Roman" w:cs="Times New Roman"/>
          <w:sz w:val="28"/>
          <w:szCs w:val="28"/>
        </w:rPr>
      </w:pPr>
      <w:r w:rsidRPr="00E25541">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9" w:history="1">
        <w:r w:rsidRPr="00E25541">
          <w:rPr>
            <w:rFonts w:ascii="Times New Roman" w:hAnsi="Times New Roman" w:cs="Times New Roman"/>
            <w:sz w:val="28"/>
            <w:szCs w:val="28"/>
          </w:rPr>
          <w:t>результатами</w:t>
        </w:r>
      </w:hyperlink>
      <w:r w:rsidRPr="00E25541">
        <w:rPr>
          <w:rFonts w:ascii="Times New Roman" w:hAnsi="Times New Roman" w:cs="Times New Roman"/>
          <w:sz w:val="28"/>
          <w:szCs w:val="28"/>
        </w:rPr>
        <w:t xml:space="preserve"> специальной оценки условий труда или заключением государственной </w:t>
      </w:r>
      <w:hyperlink r:id="rId10" w:history="1">
        <w:r w:rsidRPr="00E25541">
          <w:rPr>
            <w:rFonts w:ascii="Times New Roman" w:hAnsi="Times New Roman" w:cs="Times New Roman"/>
            <w:sz w:val="28"/>
            <w:szCs w:val="28"/>
          </w:rPr>
          <w:t>экспертизы</w:t>
        </w:r>
      </w:hyperlink>
      <w:r w:rsidRPr="00E25541">
        <w:rPr>
          <w:rFonts w:ascii="Times New Roman" w:hAnsi="Times New Roman" w:cs="Times New Roman"/>
          <w:sz w:val="28"/>
          <w:szCs w:val="28"/>
        </w:rPr>
        <w:t xml:space="preserve"> условий труда, гарантии и компенсации работникам не устанавливаются.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w:t>
      </w:r>
      <w:r w:rsidRPr="00E25541">
        <w:rPr>
          <w:kern w:val="2"/>
          <w:sz w:val="28"/>
          <w:szCs w:val="28"/>
        </w:rPr>
        <w:lastRenderedPageBreak/>
        <w:t xml:space="preserve">связи с чем, могут быть использованы в целях, установленных Федеральным </w:t>
      </w:r>
      <w:hyperlink r:id="rId11" w:history="1">
        <w:r w:rsidRPr="00E25541">
          <w:rPr>
            <w:kern w:val="2"/>
            <w:sz w:val="28"/>
            <w:szCs w:val="28"/>
          </w:rPr>
          <w:t>законом</w:t>
        </w:r>
      </w:hyperlink>
      <w:r w:rsidRPr="00E25541">
        <w:rPr>
          <w:kern w:val="2"/>
          <w:sz w:val="28"/>
          <w:szCs w:val="28"/>
        </w:rPr>
        <w:t xml:space="preserve"> от 28.12.2013 № 426-ФЗ «О специальной оценке условий труда». </w:t>
      </w:r>
    </w:p>
    <w:p w:rsidR="00F82E5B" w:rsidRPr="00E25541" w:rsidRDefault="00F82E5B" w:rsidP="00F82E5B">
      <w:pPr>
        <w:ind w:firstLine="709"/>
        <w:contextualSpacing/>
        <w:jc w:val="both"/>
        <w:rPr>
          <w:kern w:val="2"/>
          <w:sz w:val="28"/>
          <w:szCs w:val="28"/>
        </w:rPr>
      </w:pPr>
      <w:r w:rsidRPr="00E25541">
        <w:rPr>
          <w:kern w:val="2"/>
          <w:sz w:val="28"/>
          <w:szCs w:val="28"/>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E25541">
        <w:rPr>
          <w:kern w:val="2"/>
          <w:sz w:val="28"/>
          <w:szCs w:val="28"/>
        </w:rPr>
        <w:br/>
        <w:t xml:space="preserve">со </w:t>
      </w:r>
      <w:hyperlink r:id="rId12"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3.3.2. Доплата за расширение зон обслуживания устанавливается работнику при расширении зон обслуживания в соответствии со </w:t>
      </w:r>
      <w:hyperlink r:id="rId13"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F82E5B" w:rsidRPr="00E25541" w:rsidRDefault="00F82E5B" w:rsidP="00F82E5B">
      <w:pPr>
        <w:snapToGrid w:val="0"/>
        <w:ind w:firstLine="709"/>
        <w:contextualSpacing/>
        <w:jc w:val="both"/>
        <w:rPr>
          <w:kern w:val="2"/>
          <w:sz w:val="28"/>
          <w:szCs w:val="28"/>
        </w:rPr>
      </w:pPr>
      <w:r w:rsidRPr="00E25541">
        <w:rPr>
          <w:kern w:val="2"/>
          <w:sz w:val="28"/>
          <w:szCs w:val="28"/>
        </w:rPr>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4"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Для эффективной работы </w:t>
      </w:r>
      <w:r>
        <w:rPr>
          <w:kern w:val="2"/>
          <w:sz w:val="28"/>
          <w:szCs w:val="28"/>
        </w:rPr>
        <w:t>муниципальных</w:t>
      </w:r>
      <w:r w:rsidRPr="00E25541">
        <w:rPr>
          <w:kern w:val="2"/>
          <w:sz w:val="28"/>
          <w:szCs w:val="28"/>
        </w:rPr>
        <w:t xml:space="preserve">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25541">
        <w:rPr>
          <w:spacing w:val="-2"/>
          <w:kern w:val="2"/>
          <w:sz w:val="28"/>
          <w:szCs w:val="28"/>
        </w:rPr>
        <w:t>работнику дифференцированно, в зависимости от квалификации этого работника,</w:t>
      </w:r>
      <w:r w:rsidRPr="00E25541">
        <w:rPr>
          <w:kern w:val="2"/>
          <w:sz w:val="28"/>
          <w:szCs w:val="28"/>
        </w:rPr>
        <w:t xml:space="preserve"> объема выполняемых работ, степени использования рабочего времени.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5" w:history="1">
        <w:r w:rsidRPr="00E25541">
          <w:rPr>
            <w:kern w:val="2"/>
            <w:sz w:val="28"/>
            <w:szCs w:val="28"/>
          </w:rPr>
          <w:t>статьей 153</w:t>
        </w:r>
      </w:hyperlink>
      <w:r w:rsidRPr="00E25541">
        <w:rPr>
          <w:kern w:val="2"/>
          <w:sz w:val="28"/>
          <w:szCs w:val="28"/>
        </w:rPr>
        <w:t xml:space="preserve"> Трудового кодекса Российской Федерации.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Размер доплаты составляет не менее:</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w:t>
      </w:r>
      <w:r w:rsidRPr="00E25541">
        <w:rPr>
          <w:kern w:val="2"/>
          <w:sz w:val="28"/>
          <w:szCs w:val="28"/>
        </w:rPr>
        <w:lastRenderedPageBreak/>
        <w:t xml:space="preserve">(ставки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3.3.6. Доплата за сверхурочную работу производится работникам в соответствии со </w:t>
      </w:r>
      <w:hyperlink r:id="rId16" w:history="1">
        <w:r w:rsidRPr="00E25541">
          <w:rPr>
            <w:kern w:val="2"/>
            <w:sz w:val="28"/>
            <w:szCs w:val="28"/>
          </w:rPr>
          <w:t>статьей 15</w:t>
        </w:r>
      </w:hyperlink>
      <w:r w:rsidRPr="00E25541">
        <w:rPr>
          <w:kern w:val="2"/>
          <w:sz w:val="28"/>
          <w:szCs w:val="28"/>
        </w:rPr>
        <w:t>2 Трудового кодекса Российской Федерации.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82E5B" w:rsidRPr="00E25541" w:rsidRDefault="00F82E5B" w:rsidP="00F82E5B">
      <w:pPr>
        <w:autoSpaceDE w:val="0"/>
        <w:autoSpaceDN w:val="0"/>
        <w:adjustRightInd w:val="0"/>
        <w:ind w:firstLine="709"/>
        <w:contextualSpacing/>
        <w:jc w:val="both"/>
        <w:rPr>
          <w:kern w:val="1"/>
          <w:sz w:val="28"/>
          <w:szCs w:val="28"/>
        </w:rPr>
      </w:pPr>
      <w:r w:rsidRPr="00E25541">
        <w:rPr>
          <w:kern w:val="2"/>
          <w:sz w:val="28"/>
          <w:szCs w:val="28"/>
        </w:rPr>
        <w:t xml:space="preserve">3.4. </w:t>
      </w:r>
      <w:r w:rsidRPr="00E25541">
        <w:rPr>
          <w:sz w:val="28"/>
          <w:szCs w:val="28"/>
        </w:rPr>
        <w:t xml:space="preserve">При установлении доплаты за работу в ночное время и </w:t>
      </w:r>
      <w:r w:rsidRPr="00E25541">
        <w:rPr>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F82E5B" w:rsidRPr="00E25541" w:rsidRDefault="00F82E5B" w:rsidP="00F82E5B">
      <w:pPr>
        <w:autoSpaceDE w:val="0"/>
        <w:autoSpaceDN w:val="0"/>
        <w:adjustRightInd w:val="0"/>
        <w:ind w:firstLine="709"/>
        <w:contextualSpacing/>
        <w:jc w:val="both"/>
        <w:rPr>
          <w:sz w:val="28"/>
          <w:szCs w:val="28"/>
        </w:rPr>
      </w:pPr>
      <w:r w:rsidRPr="00E25541">
        <w:rPr>
          <w:kern w:val="2"/>
          <w:sz w:val="28"/>
          <w:szCs w:val="28"/>
        </w:rPr>
        <w:t>3.5.</w:t>
      </w:r>
      <w:r w:rsidRPr="00E25541">
        <w:rPr>
          <w:sz w:val="28"/>
          <w:szCs w:val="28"/>
        </w:rPr>
        <w:t xml:space="preserve"> Размеры и условия осуществления выплат компенсационного характера включаются в трудовые договоры работников.</w:t>
      </w:r>
    </w:p>
    <w:p w:rsidR="00F82E5B" w:rsidRPr="00E25541" w:rsidRDefault="00F82E5B" w:rsidP="00F82E5B">
      <w:pPr>
        <w:ind w:firstLine="709"/>
        <w:contextualSpacing/>
        <w:jc w:val="both"/>
        <w:rPr>
          <w:sz w:val="28"/>
          <w:szCs w:val="28"/>
        </w:rPr>
      </w:pPr>
      <w:r w:rsidRPr="00E25541">
        <w:rPr>
          <w:sz w:val="28"/>
          <w:szCs w:val="28"/>
        </w:rPr>
        <w:t xml:space="preserve">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Pr>
          <w:sz w:val="28"/>
          <w:szCs w:val="28"/>
        </w:rPr>
        <w:t>муниципальных</w:t>
      </w:r>
      <w:r w:rsidRPr="00E25541">
        <w:rPr>
          <w:sz w:val="28"/>
          <w:szCs w:val="28"/>
        </w:rPr>
        <w:t xml:space="preserve">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F82E5B" w:rsidRPr="00E25541" w:rsidRDefault="00F82E5B" w:rsidP="00F82E5B">
      <w:pPr>
        <w:ind w:firstLine="709"/>
        <w:contextualSpacing/>
        <w:jc w:val="both"/>
        <w:rPr>
          <w:i/>
          <w:sz w:val="28"/>
          <w:szCs w:val="28"/>
        </w:rPr>
      </w:pPr>
    </w:p>
    <w:p w:rsidR="00F82E5B" w:rsidRPr="00E25541" w:rsidRDefault="00F82E5B" w:rsidP="00F82E5B">
      <w:pPr>
        <w:autoSpaceDE w:val="0"/>
        <w:autoSpaceDN w:val="0"/>
        <w:adjustRightInd w:val="0"/>
        <w:contextualSpacing/>
        <w:jc w:val="center"/>
        <w:rPr>
          <w:kern w:val="2"/>
          <w:sz w:val="28"/>
          <w:szCs w:val="28"/>
        </w:rPr>
      </w:pPr>
      <w:r w:rsidRPr="00E25541">
        <w:rPr>
          <w:kern w:val="2"/>
          <w:sz w:val="28"/>
          <w:szCs w:val="28"/>
        </w:rPr>
        <w:t xml:space="preserve">Раздел 4. Порядок и условия </w:t>
      </w:r>
      <w:r w:rsidRPr="00E25541">
        <w:rPr>
          <w:kern w:val="2"/>
          <w:sz w:val="28"/>
          <w:szCs w:val="28"/>
        </w:rPr>
        <w:br/>
        <w:t>установления выплат стимулирующего характера</w:t>
      </w:r>
    </w:p>
    <w:p w:rsidR="00F82E5B" w:rsidRPr="00E25541" w:rsidRDefault="00F82E5B" w:rsidP="00F82E5B">
      <w:pPr>
        <w:contextualSpacing/>
        <w:jc w:val="center"/>
        <w:rPr>
          <w:kern w:val="2"/>
          <w:sz w:val="28"/>
          <w:szCs w:val="28"/>
        </w:rPr>
      </w:pP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F82E5B" w:rsidRPr="00E25541" w:rsidRDefault="00F82E5B" w:rsidP="00F82E5B">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 xml:space="preserve">В </w:t>
      </w:r>
      <w:r>
        <w:rPr>
          <w:rFonts w:eastAsia="Arial"/>
          <w:kern w:val="2"/>
          <w:sz w:val="28"/>
          <w:szCs w:val="28"/>
        </w:rPr>
        <w:t>муниципальных</w:t>
      </w:r>
      <w:r w:rsidRPr="00E25541">
        <w:rPr>
          <w:rFonts w:eastAsia="Arial"/>
          <w:kern w:val="2"/>
          <w:sz w:val="28"/>
          <w:szCs w:val="28"/>
        </w:rPr>
        <w:t xml:space="preserve"> учреждениях могут устанавливаться следующие виды выплат</w:t>
      </w:r>
      <w:r w:rsidRPr="00E25541">
        <w:rPr>
          <w:kern w:val="2"/>
          <w:sz w:val="28"/>
          <w:szCs w:val="28"/>
        </w:rPr>
        <w:t xml:space="preserve"> стимулирующего</w:t>
      </w:r>
      <w:r w:rsidRPr="00E25541">
        <w:rPr>
          <w:rFonts w:eastAsia="Arial"/>
          <w:kern w:val="2"/>
          <w:sz w:val="28"/>
          <w:szCs w:val="28"/>
        </w:rPr>
        <w:t xml:space="preserve"> характера: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за интенсивность и высокие результаты работы;</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за качество выполняемых работ;</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за выслугу лет;</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премиальные выплаты по итогам работы;</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lastRenderedPageBreak/>
        <w:t xml:space="preserve">иные выплаты стимулирующего характера. </w:t>
      </w:r>
    </w:p>
    <w:p w:rsidR="00F82E5B" w:rsidRPr="00E25541" w:rsidRDefault="00F82E5B" w:rsidP="00F82E5B">
      <w:pPr>
        <w:ind w:firstLine="709"/>
        <w:contextualSpacing/>
        <w:jc w:val="both"/>
        <w:rPr>
          <w:kern w:val="2"/>
          <w:sz w:val="28"/>
          <w:szCs w:val="28"/>
        </w:rPr>
      </w:pPr>
      <w:r w:rsidRPr="00E25541">
        <w:rPr>
          <w:rFonts w:eastAsia="Arial"/>
          <w:kern w:val="2"/>
          <w:sz w:val="28"/>
          <w:szCs w:val="28"/>
        </w:rPr>
        <w:t>4.2. </w:t>
      </w:r>
      <w:r w:rsidRPr="00E25541">
        <w:rPr>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F82E5B" w:rsidRPr="00E25541" w:rsidRDefault="00F82E5B" w:rsidP="00F82E5B">
      <w:pPr>
        <w:ind w:firstLine="709"/>
        <w:contextualSpacing/>
        <w:jc w:val="both"/>
        <w:rPr>
          <w:kern w:val="2"/>
          <w:sz w:val="28"/>
          <w:szCs w:val="28"/>
        </w:rPr>
      </w:pPr>
      <w:r w:rsidRPr="00E25541">
        <w:rPr>
          <w:rFonts w:eastAsia="Arial"/>
          <w:kern w:val="2"/>
          <w:sz w:val="28"/>
          <w:szCs w:val="28"/>
        </w:rPr>
        <w:t xml:space="preserve">4.3. Выплаты </w:t>
      </w:r>
      <w:r w:rsidRPr="00E25541">
        <w:rPr>
          <w:kern w:val="2"/>
          <w:sz w:val="28"/>
          <w:szCs w:val="28"/>
        </w:rPr>
        <w:t>за интенсивность и высокие результаты работы</w:t>
      </w:r>
      <w:r w:rsidRPr="00E25541">
        <w:rPr>
          <w:rFonts w:eastAsia="Arial"/>
          <w:kern w:val="2"/>
          <w:sz w:val="28"/>
          <w:szCs w:val="28"/>
        </w:rPr>
        <w:t xml:space="preserve">, премиальные выплаты </w:t>
      </w:r>
      <w:r w:rsidRPr="00E25541">
        <w:rPr>
          <w:kern w:val="2"/>
          <w:sz w:val="28"/>
          <w:szCs w:val="28"/>
        </w:rPr>
        <w:t xml:space="preserve">по итогам работы, за качество выполняемых работ для всех категорий работников </w:t>
      </w:r>
      <w:r>
        <w:rPr>
          <w:kern w:val="2"/>
          <w:sz w:val="28"/>
          <w:szCs w:val="28"/>
        </w:rPr>
        <w:t>муниципальных</w:t>
      </w:r>
      <w:r w:rsidRPr="00E25541">
        <w:rPr>
          <w:kern w:val="2"/>
          <w:sz w:val="28"/>
          <w:szCs w:val="28"/>
        </w:rPr>
        <w:t xml:space="preserve"> учреждений</w:t>
      </w:r>
      <w:r w:rsidRPr="00E25541">
        <w:rPr>
          <w:rFonts w:eastAsia="Arial"/>
          <w:kern w:val="2"/>
          <w:sz w:val="28"/>
          <w:szCs w:val="28"/>
        </w:rPr>
        <w:t xml:space="preserve"> устанавливаются </w:t>
      </w:r>
      <w:r w:rsidRPr="00E25541">
        <w:rPr>
          <w:kern w:val="2"/>
          <w:sz w:val="28"/>
          <w:szCs w:val="28"/>
        </w:rPr>
        <w:t>на основе показателей и критериев эффективности работы.</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4.4. 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w:t>
      </w:r>
      <w:r w:rsidR="00A102C1">
        <w:rPr>
          <w:kern w:val="2"/>
          <w:sz w:val="28"/>
          <w:szCs w:val="28"/>
        </w:rPr>
        <w:t>муниципаль</w:t>
      </w:r>
      <w:r w:rsidRPr="00E25541">
        <w:rPr>
          <w:kern w:val="2"/>
          <w:sz w:val="28"/>
          <w:szCs w:val="28"/>
        </w:rPr>
        <w:t>ных услуг. Выплата устанавливается на срок не более 1 финансового года, по истечении которого она может быть сохранена или отменена.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Конкретные размеры и порядок установления выплаты утверждаются приказом руководителя </w:t>
      </w:r>
      <w:r>
        <w:rPr>
          <w:kern w:val="2"/>
          <w:sz w:val="28"/>
          <w:szCs w:val="28"/>
        </w:rPr>
        <w:t>муниципального</w:t>
      </w:r>
      <w:r w:rsidRPr="00E25541">
        <w:rPr>
          <w:kern w:val="2"/>
          <w:sz w:val="28"/>
          <w:szCs w:val="28"/>
        </w:rPr>
        <w:t xml:space="preserve"> учреждения в пределах средств областного</w:t>
      </w:r>
      <w:r>
        <w:rPr>
          <w:kern w:val="2"/>
          <w:sz w:val="28"/>
          <w:szCs w:val="28"/>
        </w:rPr>
        <w:t xml:space="preserve"> и местного</w:t>
      </w:r>
      <w:r w:rsidRPr="00E25541">
        <w:rPr>
          <w:kern w:val="2"/>
          <w:sz w:val="28"/>
          <w:szCs w:val="28"/>
        </w:rPr>
        <w:t xml:space="preserve"> бюджета, предусмотренных </w:t>
      </w:r>
      <w:r>
        <w:rPr>
          <w:kern w:val="2"/>
          <w:sz w:val="28"/>
          <w:szCs w:val="28"/>
        </w:rPr>
        <w:t>муниципальному</w:t>
      </w:r>
      <w:r w:rsidRPr="00E25541">
        <w:rPr>
          <w:kern w:val="2"/>
          <w:sz w:val="28"/>
          <w:szCs w:val="28"/>
        </w:rPr>
        <w:t xml:space="preserve"> учреждению </w:t>
      </w:r>
      <w:r w:rsidRPr="00E25541">
        <w:rPr>
          <w:kern w:val="2"/>
          <w:sz w:val="28"/>
          <w:szCs w:val="28"/>
        </w:rPr>
        <w:b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w:t>
      </w:r>
      <w:r>
        <w:rPr>
          <w:kern w:val="2"/>
          <w:sz w:val="28"/>
          <w:szCs w:val="28"/>
        </w:rPr>
        <w:t xml:space="preserve"> с учетом мнения представительного органа работников</w:t>
      </w:r>
      <w:r w:rsidRPr="00E25541">
        <w:rPr>
          <w:kern w:val="2"/>
          <w:sz w:val="28"/>
          <w:szCs w:val="28"/>
        </w:rPr>
        <w:t>.</w:t>
      </w:r>
    </w:p>
    <w:p w:rsidR="00F82E5B" w:rsidRPr="00E25541" w:rsidRDefault="00F82E5B" w:rsidP="00F82E5B">
      <w:pPr>
        <w:ind w:firstLine="709"/>
        <w:contextualSpacing/>
        <w:jc w:val="both"/>
        <w:rPr>
          <w:sz w:val="28"/>
          <w:szCs w:val="28"/>
        </w:rPr>
      </w:pPr>
      <w:r w:rsidRPr="00E25541">
        <w:rPr>
          <w:kern w:val="2"/>
          <w:sz w:val="28"/>
          <w:szCs w:val="28"/>
        </w:rPr>
        <w:t xml:space="preserve">4.5. Выплата за качество выполняемых работ устанавливается работникам </w:t>
      </w:r>
      <w:r>
        <w:rPr>
          <w:kern w:val="2"/>
          <w:sz w:val="28"/>
          <w:szCs w:val="28"/>
        </w:rPr>
        <w:t>муниципальных</w:t>
      </w:r>
      <w:r w:rsidRPr="00E25541">
        <w:rPr>
          <w:kern w:val="2"/>
          <w:sz w:val="28"/>
          <w:szCs w:val="28"/>
        </w:rPr>
        <w:t xml:space="preserve"> учреждений в размере до 200 процентов от должностного оклада (ставки заработной платы) </w:t>
      </w:r>
      <w:r w:rsidRPr="00E25541">
        <w:rPr>
          <w:sz w:val="28"/>
          <w:szCs w:val="28"/>
        </w:rPr>
        <w:t>в пределах фонда оплаты труда.</w:t>
      </w:r>
    </w:p>
    <w:p w:rsidR="00F82E5B" w:rsidRPr="00E25541" w:rsidRDefault="00F82E5B" w:rsidP="00F82E5B">
      <w:pPr>
        <w:autoSpaceDE w:val="0"/>
        <w:autoSpaceDN w:val="0"/>
        <w:adjustRightInd w:val="0"/>
        <w:ind w:firstLine="709"/>
        <w:contextualSpacing/>
        <w:jc w:val="both"/>
        <w:rPr>
          <w:sz w:val="28"/>
          <w:szCs w:val="28"/>
        </w:rPr>
      </w:pPr>
      <w:r w:rsidRPr="00E25541">
        <w:rPr>
          <w:sz w:val="28"/>
          <w:szCs w:val="28"/>
        </w:rPr>
        <w:t xml:space="preserve">Выплата за </w:t>
      </w:r>
      <w:r w:rsidRPr="00E25541">
        <w:rPr>
          <w:kern w:val="2"/>
          <w:sz w:val="28"/>
          <w:szCs w:val="28"/>
        </w:rPr>
        <w:t>качество выполняемых работ</w:t>
      </w:r>
      <w:r w:rsidRPr="00E25541">
        <w:rPr>
          <w:sz w:val="28"/>
          <w:szCs w:val="28"/>
        </w:rPr>
        <w:t xml:space="preserve"> устанавливается на определенный период времени в течение соответствующего финансового года.</w:t>
      </w:r>
    </w:p>
    <w:p w:rsidR="00F82E5B" w:rsidRPr="00E25541" w:rsidRDefault="00F82E5B" w:rsidP="00F82E5B">
      <w:pPr>
        <w:ind w:firstLine="709"/>
        <w:contextualSpacing/>
        <w:jc w:val="both"/>
        <w:rPr>
          <w:kern w:val="2"/>
          <w:sz w:val="28"/>
          <w:szCs w:val="28"/>
        </w:rPr>
      </w:pPr>
      <w:r w:rsidRPr="00E25541">
        <w:rPr>
          <w:kern w:val="2"/>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4.5.2. Решение об установлении выплаты за качество выполняемых работ и ее размерах принимается: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руководителю </w:t>
      </w:r>
      <w:r>
        <w:rPr>
          <w:kern w:val="2"/>
          <w:sz w:val="28"/>
          <w:szCs w:val="28"/>
        </w:rPr>
        <w:t>муниципального</w:t>
      </w:r>
      <w:r w:rsidRPr="00E25541">
        <w:rPr>
          <w:kern w:val="2"/>
          <w:sz w:val="28"/>
          <w:szCs w:val="28"/>
        </w:rPr>
        <w:t xml:space="preserve"> учреждения – </w:t>
      </w:r>
      <w:r>
        <w:rPr>
          <w:kern w:val="2"/>
          <w:sz w:val="28"/>
          <w:szCs w:val="28"/>
        </w:rPr>
        <w:t>учредитель</w:t>
      </w:r>
      <w:r w:rsidRPr="00E25541">
        <w:rPr>
          <w:kern w:val="2"/>
          <w:sz w:val="28"/>
          <w:szCs w:val="28"/>
        </w:rPr>
        <w:t>;</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работникам учреждения – руководителем </w:t>
      </w:r>
      <w:r>
        <w:rPr>
          <w:kern w:val="2"/>
          <w:sz w:val="28"/>
          <w:szCs w:val="28"/>
        </w:rPr>
        <w:t>муниципального</w:t>
      </w:r>
      <w:r w:rsidRPr="00E25541">
        <w:rPr>
          <w:kern w:val="2"/>
          <w:sz w:val="28"/>
          <w:szCs w:val="28"/>
        </w:rPr>
        <w:t xml:space="preserve"> учреждения;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Заместителю руководителя, главному бухгалтеру </w:t>
      </w:r>
      <w:r>
        <w:rPr>
          <w:kern w:val="2"/>
          <w:sz w:val="28"/>
          <w:szCs w:val="28"/>
        </w:rPr>
        <w:t>муниципального</w:t>
      </w:r>
      <w:r w:rsidRPr="00E25541">
        <w:rPr>
          <w:kern w:val="2"/>
          <w:sz w:val="28"/>
          <w:szCs w:val="28"/>
        </w:rPr>
        <w:t xml:space="preserve">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Pr>
          <w:kern w:val="2"/>
          <w:sz w:val="28"/>
          <w:szCs w:val="28"/>
        </w:rPr>
        <w:t>муниципального</w:t>
      </w:r>
      <w:r w:rsidRPr="00E25541">
        <w:rPr>
          <w:kern w:val="2"/>
          <w:sz w:val="28"/>
          <w:szCs w:val="28"/>
        </w:rPr>
        <w:t xml:space="preserve"> учреждения.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4.6. Выплата к должностному окладу (ставке заработной платы) за выслугу лет устанавливается руководителям, специалистам и служащим </w:t>
      </w:r>
      <w:r>
        <w:rPr>
          <w:kern w:val="2"/>
          <w:sz w:val="28"/>
          <w:szCs w:val="28"/>
        </w:rPr>
        <w:t>муниципальных</w:t>
      </w:r>
      <w:r w:rsidRPr="00E25541">
        <w:rPr>
          <w:kern w:val="2"/>
          <w:sz w:val="28"/>
          <w:szCs w:val="28"/>
        </w:rPr>
        <w:t xml:space="preserve"> учреждений в зависимости от общего количества лет, проработанных в государственных и муниципальных учреждениях, унитарных предприятиях сферы культуры. </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Размеры выплаты за выслугу лет:</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от 1 года до 3 лет – 5 процентов;</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от 3 до 5 лет – 10 процентов;</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от 5 до 10 лет – 15 процентов;</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от 10 до 15 лет – 20 процентов;</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lastRenderedPageBreak/>
        <w:t>свыше 15 лет – 30 процентов.</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E25541">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4.7. Работникам </w:t>
      </w:r>
      <w:r>
        <w:rPr>
          <w:kern w:val="2"/>
          <w:sz w:val="28"/>
          <w:szCs w:val="28"/>
        </w:rPr>
        <w:t>муниципальных</w:t>
      </w:r>
      <w:r w:rsidRPr="00E25541">
        <w:rPr>
          <w:kern w:val="2"/>
          <w:sz w:val="28"/>
          <w:szCs w:val="28"/>
        </w:rPr>
        <w:t xml:space="preserve"> учреждений могут выплачиваться премии по итогам работы.</w:t>
      </w:r>
      <w:r w:rsidRPr="00E25541">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E25541">
        <w:rPr>
          <w:kern w:val="2"/>
          <w:sz w:val="28"/>
          <w:szCs w:val="28"/>
        </w:rPr>
        <w:t>При премировании учитывается как индивидуальный, так и коллективный результат труда.</w:t>
      </w:r>
    </w:p>
    <w:p w:rsidR="00F82E5B" w:rsidRPr="00E25541" w:rsidRDefault="00F82E5B" w:rsidP="00F82E5B">
      <w:pPr>
        <w:autoSpaceDE w:val="0"/>
        <w:autoSpaceDN w:val="0"/>
        <w:adjustRightInd w:val="0"/>
        <w:ind w:firstLine="709"/>
        <w:contextualSpacing/>
        <w:jc w:val="both"/>
        <w:rPr>
          <w:spacing w:val="-2"/>
          <w:kern w:val="2"/>
          <w:sz w:val="28"/>
          <w:szCs w:val="28"/>
        </w:rPr>
      </w:pPr>
      <w:r w:rsidRPr="00E25541">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Pr>
          <w:spacing w:val="-2"/>
          <w:kern w:val="2"/>
          <w:sz w:val="28"/>
          <w:szCs w:val="28"/>
        </w:rPr>
        <w:t>муниципального</w:t>
      </w:r>
      <w:r w:rsidRPr="00E25541">
        <w:rPr>
          <w:spacing w:val="-2"/>
          <w:kern w:val="2"/>
          <w:sz w:val="28"/>
          <w:szCs w:val="28"/>
        </w:rPr>
        <w:t xml:space="preserve"> учреждения с учетом мнения представительного органа работников. Премирование работников осуществляется на основании приказа руководителя </w:t>
      </w:r>
      <w:r>
        <w:rPr>
          <w:spacing w:val="-2"/>
          <w:kern w:val="2"/>
          <w:sz w:val="28"/>
          <w:szCs w:val="28"/>
        </w:rPr>
        <w:t>муниципального</w:t>
      </w:r>
      <w:r w:rsidRPr="00E25541">
        <w:rPr>
          <w:spacing w:val="-2"/>
          <w:kern w:val="2"/>
          <w:sz w:val="28"/>
          <w:szCs w:val="28"/>
        </w:rPr>
        <w:t xml:space="preserve"> учреждения в соответствии с Положением о премировании.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Премирование руководителя </w:t>
      </w:r>
      <w:r>
        <w:rPr>
          <w:kern w:val="2"/>
          <w:sz w:val="28"/>
          <w:szCs w:val="28"/>
        </w:rPr>
        <w:t>муниципального</w:t>
      </w:r>
      <w:r w:rsidRPr="00E25541">
        <w:rPr>
          <w:kern w:val="2"/>
          <w:sz w:val="28"/>
          <w:szCs w:val="28"/>
        </w:rPr>
        <w:t xml:space="preserve"> учреждения производится в соответствии с Положением о премировании, утвержденным </w:t>
      </w:r>
      <w:r>
        <w:rPr>
          <w:kern w:val="2"/>
          <w:sz w:val="28"/>
          <w:szCs w:val="28"/>
        </w:rPr>
        <w:t xml:space="preserve">учредителем.  </w:t>
      </w:r>
    </w:p>
    <w:p w:rsidR="00F82E5B" w:rsidRDefault="00F82E5B" w:rsidP="00F82E5B">
      <w:pPr>
        <w:autoSpaceDE w:val="0"/>
        <w:autoSpaceDN w:val="0"/>
        <w:adjustRightInd w:val="0"/>
        <w:ind w:firstLine="709"/>
        <w:contextualSpacing/>
        <w:jc w:val="both"/>
        <w:rPr>
          <w:spacing w:val="-2"/>
          <w:kern w:val="2"/>
          <w:sz w:val="28"/>
          <w:szCs w:val="28"/>
        </w:rPr>
      </w:pPr>
      <w:r w:rsidRPr="00E25541">
        <w:rPr>
          <w:kern w:val="2"/>
          <w:sz w:val="28"/>
          <w:szCs w:val="28"/>
        </w:rPr>
        <w:t xml:space="preserve">4.7.1. Премирование руководителя </w:t>
      </w:r>
      <w:r>
        <w:rPr>
          <w:kern w:val="2"/>
          <w:sz w:val="28"/>
          <w:szCs w:val="28"/>
        </w:rPr>
        <w:t>муниципального</w:t>
      </w:r>
      <w:r w:rsidRPr="00E25541">
        <w:rPr>
          <w:kern w:val="2"/>
          <w:sz w:val="28"/>
          <w:szCs w:val="28"/>
        </w:rPr>
        <w:t xml:space="preserve"> учреждения производится с учетом целевых показателей эффективности деятельности </w:t>
      </w:r>
      <w:r>
        <w:rPr>
          <w:spacing w:val="-2"/>
          <w:kern w:val="2"/>
          <w:sz w:val="28"/>
          <w:szCs w:val="28"/>
        </w:rPr>
        <w:t xml:space="preserve">муниципального </w:t>
      </w:r>
      <w:r w:rsidRPr="00E25541">
        <w:rPr>
          <w:spacing w:val="-2"/>
          <w:kern w:val="2"/>
          <w:sz w:val="28"/>
          <w:szCs w:val="28"/>
        </w:rPr>
        <w:t xml:space="preserve">учреждения, устанавливаемых </w:t>
      </w:r>
      <w:r>
        <w:rPr>
          <w:spacing w:val="-2"/>
          <w:kern w:val="2"/>
          <w:sz w:val="28"/>
          <w:szCs w:val="28"/>
        </w:rPr>
        <w:t xml:space="preserve">учредителем. </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4.7.2. При определении показателей и условий премирования целесообразно учитывать:</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перевыполнение норм нагрузки;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участие в федеральных и региональных программах;</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успешное и добросовестное исполнение работником своих должностных обязанностей;</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инициативу, творчество и применение в работе современных форм и методов организации труда;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качественную подготовку и проведение мероприятий, связанных с уставной деятельностью </w:t>
      </w:r>
      <w:r>
        <w:rPr>
          <w:kern w:val="2"/>
          <w:sz w:val="28"/>
          <w:szCs w:val="28"/>
        </w:rPr>
        <w:t>муниципального</w:t>
      </w:r>
      <w:r w:rsidRPr="00E25541">
        <w:rPr>
          <w:kern w:val="2"/>
          <w:sz w:val="28"/>
          <w:szCs w:val="28"/>
        </w:rPr>
        <w:t xml:space="preserve"> учреждения;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участие в выполнении особо важных работ и мероприятий;</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своевременность и полноту подготовки отчетности и т.д.</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Порядок премирования за счет средств, поступающих </w:t>
      </w:r>
      <w:r w:rsidRPr="00E25541">
        <w:rPr>
          <w:kern w:val="2"/>
          <w:sz w:val="28"/>
          <w:szCs w:val="28"/>
        </w:rPr>
        <w:br/>
        <w:t xml:space="preserve">от приносящей доход деятельности, разрабатывается </w:t>
      </w:r>
      <w:r>
        <w:rPr>
          <w:kern w:val="2"/>
          <w:sz w:val="28"/>
          <w:szCs w:val="28"/>
        </w:rPr>
        <w:t>муниципальным</w:t>
      </w:r>
      <w:r w:rsidRPr="00E25541">
        <w:rPr>
          <w:kern w:val="2"/>
          <w:sz w:val="28"/>
          <w:szCs w:val="28"/>
        </w:rPr>
        <w:t xml:space="preserve"> учреждением самостоятельно и фиксируется в локальном нормативном акте с учетом мнения представительного органа работников.</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lastRenderedPageBreak/>
        <w:t xml:space="preserve">4.9. Работникам </w:t>
      </w:r>
      <w:r>
        <w:rPr>
          <w:kern w:val="2"/>
          <w:sz w:val="28"/>
          <w:szCs w:val="28"/>
        </w:rPr>
        <w:t>муниципальных</w:t>
      </w:r>
      <w:r w:rsidRPr="00E25541">
        <w:rPr>
          <w:kern w:val="2"/>
          <w:sz w:val="28"/>
          <w:szCs w:val="28"/>
        </w:rPr>
        <w:t xml:space="preserve"> учреждений устанавливаются иные выплаты стимулирующего характера.</w:t>
      </w:r>
    </w:p>
    <w:p w:rsidR="00F82E5B" w:rsidRPr="00E25541" w:rsidRDefault="00F82E5B" w:rsidP="00F82E5B">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К иным выплатам стимулирующего характера относятся: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выплаты за наличие ученой степени, почетного звания, ведомственного почетного звания (нагрудного знака); </w:t>
      </w:r>
    </w:p>
    <w:p w:rsidR="00F82E5B" w:rsidRDefault="00F82E5B" w:rsidP="00F82E5B">
      <w:pPr>
        <w:autoSpaceDE w:val="0"/>
        <w:autoSpaceDN w:val="0"/>
        <w:adjustRightInd w:val="0"/>
        <w:ind w:firstLine="709"/>
        <w:contextualSpacing/>
        <w:jc w:val="both"/>
        <w:rPr>
          <w:kern w:val="2"/>
          <w:sz w:val="28"/>
          <w:szCs w:val="28"/>
        </w:rPr>
      </w:pPr>
      <w:r w:rsidRPr="00E25541">
        <w:rPr>
          <w:kern w:val="2"/>
          <w:sz w:val="28"/>
          <w:szCs w:val="28"/>
        </w:rPr>
        <w:t>выплаты за классность водителям автомобилей</w:t>
      </w:r>
      <w:r>
        <w:rPr>
          <w:kern w:val="2"/>
          <w:sz w:val="28"/>
          <w:szCs w:val="28"/>
        </w:rPr>
        <w:t xml:space="preserve">. </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4.9.2. Выплату за классность устанавливают водителям автомобилей всех типов, трактористам,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 тракториста.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4.10. Размеры и условия осуществления выплат стимулирующего характера включаются в трудовые договоры работников.</w:t>
      </w:r>
    </w:p>
    <w:p w:rsidR="00F82E5B" w:rsidRPr="00E25541" w:rsidRDefault="00F82E5B" w:rsidP="00F82E5B">
      <w:pPr>
        <w:autoSpaceDE w:val="0"/>
        <w:autoSpaceDN w:val="0"/>
        <w:adjustRightInd w:val="0"/>
        <w:contextualSpacing/>
        <w:jc w:val="center"/>
        <w:rPr>
          <w:kern w:val="2"/>
          <w:sz w:val="28"/>
          <w:szCs w:val="28"/>
        </w:rPr>
      </w:pPr>
    </w:p>
    <w:p w:rsidR="00F82E5B" w:rsidRPr="00E25541" w:rsidRDefault="00F82E5B" w:rsidP="00F82E5B">
      <w:pPr>
        <w:autoSpaceDE w:val="0"/>
        <w:autoSpaceDN w:val="0"/>
        <w:adjustRightInd w:val="0"/>
        <w:contextualSpacing/>
        <w:jc w:val="center"/>
        <w:rPr>
          <w:kern w:val="2"/>
          <w:sz w:val="28"/>
          <w:szCs w:val="28"/>
        </w:rPr>
      </w:pPr>
      <w:r w:rsidRPr="00E25541">
        <w:rPr>
          <w:kern w:val="2"/>
          <w:sz w:val="28"/>
          <w:szCs w:val="28"/>
        </w:rPr>
        <w:t xml:space="preserve">Раздел 5. Условия оплаты труда руководителей </w:t>
      </w:r>
      <w:r w:rsidRPr="00E25541">
        <w:rPr>
          <w:kern w:val="2"/>
          <w:sz w:val="28"/>
          <w:szCs w:val="28"/>
        </w:rPr>
        <w:br/>
      </w:r>
      <w:r>
        <w:rPr>
          <w:kern w:val="2"/>
          <w:sz w:val="28"/>
          <w:szCs w:val="28"/>
        </w:rPr>
        <w:t>муниципальных</w:t>
      </w:r>
      <w:r w:rsidRPr="00E25541">
        <w:rPr>
          <w:kern w:val="2"/>
          <w:sz w:val="28"/>
          <w:szCs w:val="28"/>
        </w:rPr>
        <w:t xml:space="preserve"> учреждений, их заместителей и главных бухгалтеров, </w:t>
      </w:r>
      <w:r w:rsidRPr="00E25541">
        <w:rPr>
          <w:kern w:val="2"/>
          <w:sz w:val="28"/>
          <w:szCs w:val="28"/>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5.1. Заработная плата руководителей </w:t>
      </w:r>
      <w:r>
        <w:rPr>
          <w:kern w:val="2"/>
          <w:sz w:val="28"/>
          <w:szCs w:val="28"/>
        </w:rPr>
        <w:t>муниципальных</w:t>
      </w:r>
      <w:r w:rsidRPr="00E25541">
        <w:rPr>
          <w:kern w:val="2"/>
          <w:sz w:val="28"/>
          <w:szCs w:val="28"/>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5.2. Размер минимального должностного оклада руководителя </w:t>
      </w:r>
      <w:r>
        <w:rPr>
          <w:kern w:val="2"/>
          <w:sz w:val="28"/>
          <w:szCs w:val="28"/>
        </w:rPr>
        <w:t>муниципального</w:t>
      </w:r>
      <w:r w:rsidRPr="00E25541">
        <w:rPr>
          <w:kern w:val="2"/>
          <w:sz w:val="28"/>
          <w:szCs w:val="28"/>
        </w:rPr>
        <w:t xml:space="preserve"> учреждения устанавливается в зависимости от группы по оплате труда руководителей согласно таблице № </w:t>
      </w:r>
      <w:r>
        <w:rPr>
          <w:kern w:val="2"/>
          <w:sz w:val="28"/>
          <w:szCs w:val="28"/>
        </w:rPr>
        <w:t>6</w:t>
      </w:r>
      <w:r w:rsidRPr="00E25541">
        <w:rPr>
          <w:kern w:val="2"/>
          <w:sz w:val="28"/>
          <w:szCs w:val="28"/>
        </w:rPr>
        <w:t>.</w:t>
      </w:r>
    </w:p>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6</w:t>
      </w:r>
    </w:p>
    <w:p w:rsidR="00F82E5B" w:rsidRDefault="00F82E5B" w:rsidP="00F82E5B">
      <w:pPr>
        <w:autoSpaceDE w:val="0"/>
        <w:autoSpaceDN w:val="0"/>
        <w:adjustRightInd w:val="0"/>
        <w:contextualSpacing/>
        <w:jc w:val="center"/>
        <w:rPr>
          <w:kern w:val="2"/>
          <w:sz w:val="28"/>
          <w:szCs w:val="28"/>
        </w:rPr>
      </w:pPr>
      <w:r w:rsidRPr="00E25541">
        <w:rPr>
          <w:kern w:val="2"/>
          <w:sz w:val="28"/>
          <w:szCs w:val="28"/>
        </w:rPr>
        <w:t>Размер минимального должностного оклада руководителя</w:t>
      </w:r>
    </w:p>
    <w:p w:rsidR="00F82E5B" w:rsidRPr="00E25541" w:rsidRDefault="00F82E5B" w:rsidP="00F82E5B">
      <w:pPr>
        <w:autoSpaceDE w:val="0"/>
        <w:autoSpaceDN w:val="0"/>
        <w:adjustRightInd w:val="0"/>
        <w:contextualSpacing/>
        <w:jc w:val="center"/>
        <w:rPr>
          <w:kern w:val="2"/>
          <w:sz w:val="28"/>
          <w:szCs w:val="28"/>
        </w:rPr>
      </w:pPr>
      <w:r w:rsidRPr="00E25541">
        <w:rPr>
          <w:kern w:val="2"/>
          <w:sz w:val="28"/>
          <w:szCs w:val="28"/>
        </w:rPr>
        <w:lastRenderedPageBreak/>
        <w:t xml:space="preserve"> </w:t>
      </w:r>
      <w:r>
        <w:rPr>
          <w:kern w:val="2"/>
          <w:sz w:val="28"/>
          <w:szCs w:val="28"/>
        </w:rPr>
        <w:t xml:space="preserve">муниципального </w:t>
      </w:r>
      <w:r w:rsidRPr="00E25541">
        <w:rPr>
          <w:kern w:val="2"/>
          <w:sz w:val="28"/>
          <w:szCs w:val="28"/>
        </w:rPr>
        <w:t>учреждения</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5897"/>
        <w:gridCol w:w="3189"/>
      </w:tblGrid>
      <w:tr w:rsidR="00F82E5B" w:rsidRPr="00E25541" w:rsidTr="004E488C">
        <w:tc>
          <w:tcPr>
            <w:tcW w:w="863"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п/п</w:t>
            </w:r>
          </w:p>
        </w:tc>
        <w:tc>
          <w:tcPr>
            <w:tcW w:w="5766"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Группа</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по оплате труда руководителей</w:t>
            </w:r>
          </w:p>
        </w:tc>
        <w:tc>
          <w:tcPr>
            <w:tcW w:w="3118"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Размер минимального должностного оклада (рублей)</w:t>
            </w:r>
          </w:p>
        </w:tc>
      </w:tr>
      <w:tr w:rsidR="00F82E5B" w:rsidRPr="00E25541" w:rsidTr="004E488C">
        <w:tc>
          <w:tcPr>
            <w:tcW w:w="863"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w:t>
            </w:r>
          </w:p>
        </w:tc>
        <w:tc>
          <w:tcPr>
            <w:tcW w:w="5766"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3</w:t>
            </w:r>
          </w:p>
        </w:tc>
        <w:tc>
          <w:tcPr>
            <w:tcW w:w="3118"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4</w:t>
            </w:r>
          </w:p>
        </w:tc>
      </w:tr>
      <w:tr w:rsidR="00F82E5B" w:rsidRPr="00E25541" w:rsidTr="004E488C">
        <w:tc>
          <w:tcPr>
            <w:tcW w:w="863"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w:t>
            </w:r>
          </w:p>
        </w:tc>
        <w:tc>
          <w:tcPr>
            <w:tcW w:w="5766" w:type="dxa"/>
            <w:hideMark/>
          </w:tcPr>
          <w:p w:rsidR="00F82E5B" w:rsidRPr="00E25541" w:rsidRDefault="00F82E5B" w:rsidP="004E488C">
            <w:pPr>
              <w:autoSpaceDE w:val="0"/>
              <w:autoSpaceDN w:val="0"/>
              <w:adjustRightInd w:val="0"/>
              <w:contextualSpacing/>
              <w:rPr>
                <w:kern w:val="2"/>
                <w:sz w:val="28"/>
                <w:szCs w:val="28"/>
              </w:rPr>
            </w:pPr>
            <w:r w:rsidRPr="00E25541">
              <w:rPr>
                <w:sz w:val="28"/>
                <w:szCs w:val="28"/>
              </w:rPr>
              <w:t>учреждения культуры I группы по оплате труда руководителей</w:t>
            </w:r>
          </w:p>
        </w:tc>
        <w:tc>
          <w:tcPr>
            <w:tcW w:w="3118" w:type="dxa"/>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19 387</w:t>
            </w:r>
          </w:p>
        </w:tc>
      </w:tr>
      <w:tr w:rsidR="00F82E5B" w:rsidRPr="00E25541" w:rsidTr="004E488C">
        <w:tc>
          <w:tcPr>
            <w:tcW w:w="863"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2.</w:t>
            </w:r>
          </w:p>
        </w:tc>
        <w:tc>
          <w:tcPr>
            <w:tcW w:w="5766" w:type="dxa"/>
            <w:hideMark/>
          </w:tcPr>
          <w:p w:rsidR="00F82E5B" w:rsidRPr="00E25541" w:rsidRDefault="00F82E5B" w:rsidP="004E488C">
            <w:pPr>
              <w:autoSpaceDE w:val="0"/>
              <w:autoSpaceDN w:val="0"/>
              <w:adjustRightInd w:val="0"/>
              <w:contextualSpacing/>
              <w:rPr>
                <w:kern w:val="2"/>
                <w:sz w:val="28"/>
                <w:szCs w:val="28"/>
              </w:rPr>
            </w:pPr>
            <w:r w:rsidRPr="00E25541">
              <w:rPr>
                <w:sz w:val="28"/>
                <w:szCs w:val="28"/>
              </w:rPr>
              <w:t>учреждения культуры II группы по оплате труда руководителей</w:t>
            </w:r>
          </w:p>
        </w:tc>
        <w:tc>
          <w:tcPr>
            <w:tcW w:w="3118" w:type="dxa"/>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17 623</w:t>
            </w:r>
          </w:p>
        </w:tc>
      </w:tr>
      <w:tr w:rsidR="00F82E5B" w:rsidRPr="00E25541" w:rsidTr="004E488C">
        <w:tc>
          <w:tcPr>
            <w:tcW w:w="863"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3.</w:t>
            </w:r>
          </w:p>
        </w:tc>
        <w:tc>
          <w:tcPr>
            <w:tcW w:w="5766" w:type="dxa"/>
            <w:hideMark/>
          </w:tcPr>
          <w:p w:rsidR="00F82E5B" w:rsidRPr="00E8537D" w:rsidRDefault="00F82E5B" w:rsidP="004E488C">
            <w:pPr>
              <w:autoSpaceDE w:val="0"/>
              <w:autoSpaceDN w:val="0"/>
              <w:adjustRightInd w:val="0"/>
              <w:contextualSpacing/>
              <w:rPr>
                <w:sz w:val="28"/>
                <w:szCs w:val="28"/>
              </w:rPr>
            </w:pPr>
            <w:r w:rsidRPr="00E25541">
              <w:rPr>
                <w:sz w:val="28"/>
                <w:szCs w:val="28"/>
              </w:rPr>
              <w:t>учреждения культуры III группы по оплате труда руководителей</w:t>
            </w:r>
          </w:p>
        </w:tc>
        <w:tc>
          <w:tcPr>
            <w:tcW w:w="3118" w:type="dxa"/>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16 023</w:t>
            </w:r>
          </w:p>
        </w:tc>
      </w:tr>
    </w:tbl>
    <w:p w:rsidR="00F82E5B" w:rsidRPr="00E25541" w:rsidRDefault="00F82E5B" w:rsidP="00F82E5B">
      <w:pPr>
        <w:autoSpaceDE w:val="0"/>
        <w:autoSpaceDN w:val="0"/>
        <w:adjustRightInd w:val="0"/>
        <w:ind w:firstLine="709"/>
        <w:contextualSpacing/>
        <w:jc w:val="both"/>
        <w:rPr>
          <w:kern w:val="2"/>
          <w:sz w:val="28"/>
          <w:szCs w:val="28"/>
        </w:rPr>
      </w:pPr>
    </w:p>
    <w:p w:rsidR="00F82E5B" w:rsidRDefault="00F82E5B" w:rsidP="00F82E5B">
      <w:pPr>
        <w:autoSpaceDE w:val="0"/>
        <w:autoSpaceDN w:val="0"/>
        <w:adjustRightInd w:val="0"/>
        <w:ind w:firstLine="709"/>
        <w:contextualSpacing/>
        <w:jc w:val="both"/>
        <w:rPr>
          <w:sz w:val="28"/>
          <w:szCs w:val="28"/>
        </w:rPr>
      </w:pPr>
      <w:r w:rsidRPr="00E25541">
        <w:rPr>
          <w:sz w:val="28"/>
          <w:szCs w:val="28"/>
        </w:rPr>
        <w:t xml:space="preserve">5.3.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 </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5.4. Объемные показатели по отнесению руководителей учреждений к группам по оплате труда руководителей приведены в </w:t>
      </w:r>
      <w:hyperlink r:id="rId17" w:anchor="Par1535" w:history="1">
        <w:r w:rsidRPr="00E25541">
          <w:rPr>
            <w:kern w:val="2"/>
            <w:sz w:val="28"/>
            <w:szCs w:val="28"/>
          </w:rPr>
          <w:t xml:space="preserve">разделе </w:t>
        </w:r>
      </w:hyperlink>
      <w:r w:rsidRPr="00E25541">
        <w:rPr>
          <w:kern w:val="2"/>
          <w:sz w:val="28"/>
          <w:szCs w:val="28"/>
        </w:rPr>
        <w:t>6 настоящего приложения.</w:t>
      </w:r>
    </w:p>
    <w:p w:rsidR="00F82E5B" w:rsidRPr="00E25541" w:rsidRDefault="00F82E5B" w:rsidP="00F82E5B">
      <w:pPr>
        <w:autoSpaceDE w:val="0"/>
        <w:autoSpaceDN w:val="0"/>
        <w:adjustRightInd w:val="0"/>
        <w:ind w:firstLine="709"/>
        <w:contextualSpacing/>
        <w:jc w:val="both"/>
        <w:rPr>
          <w:sz w:val="28"/>
          <w:szCs w:val="28"/>
        </w:rPr>
      </w:pPr>
      <w:r w:rsidRPr="00E25541">
        <w:rPr>
          <w:sz w:val="28"/>
          <w:szCs w:val="28"/>
        </w:rPr>
        <w:t xml:space="preserve">5.5. Минимальные должностные оклады руководителей </w:t>
      </w:r>
      <w:r>
        <w:rPr>
          <w:sz w:val="28"/>
          <w:szCs w:val="28"/>
        </w:rPr>
        <w:t xml:space="preserve">муниципальных </w:t>
      </w:r>
      <w:r w:rsidRPr="00E25541">
        <w:rPr>
          <w:sz w:val="28"/>
          <w:szCs w:val="28"/>
        </w:rPr>
        <w:t>учреждений,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F82E5B" w:rsidRPr="00E25541" w:rsidRDefault="00F82E5B" w:rsidP="00F82E5B">
      <w:pPr>
        <w:autoSpaceDE w:val="0"/>
        <w:autoSpaceDN w:val="0"/>
        <w:adjustRightInd w:val="0"/>
        <w:ind w:firstLine="709"/>
        <w:contextualSpacing/>
        <w:jc w:val="both"/>
        <w:rPr>
          <w:sz w:val="28"/>
          <w:szCs w:val="28"/>
        </w:rPr>
      </w:pPr>
      <w:r w:rsidRPr="00E25541">
        <w:rPr>
          <w:sz w:val="28"/>
          <w:szCs w:val="28"/>
        </w:rPr>
        <w:t xml:space="preserve">5.6. За исполнение функций центральных библиотек должностные оклады руководителей </w:t>
      </w:r>
      <w:r>
        <w:rPr>
          <w:sz w:val="28"/>
          <w:szCs w:val="28"/>
        </w:rPr>
        <w:t>муниципальных</w:t>
      </w:r>
      <w:r w:rsidRPr="00E25541">
        <w:rPr>
          <w:sz w:val="28"/>
          <w:szCs w:val="28"/>
        </w:rPr>
        <w:t xml:space="preserve">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F82E5B" w:rsidRPr="00E25541" w:rsidRDefault="00F82E5B" w:rsidP="00F82E5B">
      <w:pPr>
        <w:autoSpaceDE w:val="0"/>
        <w:autoSpaceDN w:val="0"/>
        <w:adjustRightInd w:val="0"/>
        <w:ind w:firstLine="709"/>
        <w:contextualSpacing/>
        <w:jc w:val="both"/>
        <w:rPr>
          <w:sz w:val="28"/>
          <w:szCs w:val="28"/>
        </w:rPr>
      </w:pPr>
      <w:r w:rsidRPr="00E25541">
        <w:rPr>
          <w:sz w:val="28"/>
          <w:szCs w:val="28"/>
        </w:rPr>
        <w:t>5.</w:t>
      </w:r>
      <w:r>
        <w:rPr>
          <w:sz w:val="28"/>
          <w:szCs w:val="28"/>
        </w:rPr>
        <w:t>7</w:t>
      </w:r>
      <w:r w:rsidRPr="00E25541">
        <w:rPr>
          <w:sz w:val="28"/>
          <w:szCs w:val="28"/>
        </w:rPr>
        <w:t xml:space="preserve">. При определении размера коэффициента, увеличивающего минимальные должностные </w:t>
      </w:r>
      <w:proofErr w:type="gramStart"/>
      <w:r w:rsidRPr="00E25541">
        <w:rPr>
          <w:sz w:val="28"/>
          <w:szCs w:val="28"/>
        </w:rPr>
        <w:t>оклады  и</w:t>
      </w:r>
      <w:proofErr w:type="gramEnd"/>
      <w:r w:rsidRPr="00E25541">
        <w:rPr>
          <w:sz w:val="28"/>
          <w:szCs w:val="28"/>
        </w:rPr>
        <w:t xml:space="preserve">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5.</w:t>
      </w:r>
      <w:r>
        <w:rPr>
          <w:kern w:val="2"/>
          <w:sz w:val="28"/>
          <w:szCs w:val="28"/>
        </w:rPr>
        <w:t>8</w:t>
      </w:r>
      <w:r w:rsidRPr="00E25541">
        <w:rPr>
          <w:kern w:val="2"/>
          <w:sz w:val="28"/>
          <w:szCs w:val="28"/>
        </w:rPr>
        <w:t>. Р</w:t>
      </w:r>
      <w:r w:rsidRPr="00E25541">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Pr>
          <w:sz w:val="28"/>
          <w:szCs w:val="28"/>
        </w:rPr>
        <w:t xml:space="preserve"> ниже размера </w:t>
      </w:r>
      <w:r w:rsidRPr="00E25541">
        <w:rPr>
          <w:sz w:val="28"/>
          <w:szCs w:val="28"/>
        </w:rPr>
        <w:t>должностного оклада руководителя учреждения</w:t>
      </w:r>
      <w:r w:rsidRPr="00E25541">
        <w:rPr>
          <w:kern w:val="2"/>
          <w:sz w:val="28"/>
          <w:szCs w:val="28"/>
        </w:rPr>
        <w:t>.</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5.</w:t>
      </w:r>
      <w:r>
        <w:rPr>
          <w:kern w:val="2"/>
          <w:sz w:val="28"/>
          <w:szCs w:val="28"/>
        </w:rPr>
        <w:t>9</w:t>
      </w:r>
      <w:r w:rsidRPr="00E25541">
        <w:rPr>
          <w:kern w:val="2"/>
          <w:sz w:val="28"/>
          <w:szCs w:val="28"/>
        </w:rPr>
        <w:t xml:space="preserve">. С учетом условий труда руководителю </w:t>
      </w:r>
      <w:r>
        <w:rPr>
          <w:kern w:val="2"/>
          <w:sz w:val="28"/>
          <w:szCs w:val="28"/>
        </w:rPr>
        <w:t>муниципального</w:t>
      </w:r>
      <w:r w:rsidRPr="00E25541">
        <w:rPr>
          <w:kern w:val="2"/>
          <w:sz w:val="28"/>
          <w:szCs w:val="28"/>
        </w:rPr>
        <w:t xml:space="preserve"> учреждения, его заместителям и главному бухгалтеру устанавливаются выплаты компенсационного характера, предусмотренные </w:t>
      </w:r>
      <w:hyperlink r:id="rId18" w:anchor="Par663" w:history="1">
        <w:r w:rsidRPr="00E25541">
          <w:rPr>
            <w:kern w:val="2"/>
            <w:sz w:val="28"/>
            <w:szCs w:val="28"/>
          </w:rPr>
          <w:t>разделом</w:t>
        </w:r>
      </w:hyperlink>
      <w:r w:rsidRPr="00E25541">
        <w:rPr>
          <w:kern w:val="2"/>
          <w:sz w:val="28"/>
          <w:szCs w:val="28"/>
        </w:rPr>
        <w:t xml:space="preserve"> 3 настоящего приложения.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5.1</w:t>
      </w:r>
      <w:r>
        <w:rPr>
          <w:kern w:val="2"/>
          <w:sz w:val="28"/>
          <w:szCs w:val="28"/>
        </w:rPr>
        <w:t>0</w:t>
      </w:r>
      <w:r w:rsidRPr="00E25541">
        <w:rPr>
          <w:kern w:val="2"/>
          <w:sz w:val="28"/>
          <w:szCs w:val="28"/>
        </w:rPr>
        <w:t xml:space="preserve">. Руководителям </w:t>
      </w:r>
      <w:r>
        <w:rPr>
          <w:kern w:val="2"/>
          <w:sz w:val="28"/>
          <w:szCs w:val="28"/>
        </w:rPr>
        <w:t>муниципальных</w:t>
      </w:r>
      <w:r w:rsidRPr="00E25541">
        <w:rPr>
          <w:kern w:val="2"/>
          <w:sz w:val="28"/>
          <w:szCs w:val="28"/>
        </w:rPr>
        <w:t xml:space="preserve"> учреждений, их заместителям и главным бухгалтерам устанавливаются выплаты стимулирующего характера, предусмотренные </w:t>
      </w:r>
      <w:hyperlink r:id="rId19" w:anchor="Par1419" w:history="1">
        <w:r w:rsidRPr="00E25541">
          <w:rPr>
            <w:kern w:val="2"/>
            <w:sz w:val="28"/>
            <w:szCs w:val="28"/>
          </w:rPr>
          <w:t xml:space="preserve">разделом </w:t>
        </w:r>
      </w:hyperlink>
      <w:r w:rsidRPr="00E25541">
        <w:rPr>
          <w:kern w:val="2"/>
          <w:sz w:val="28"/>
          <w:szCs w:val="28"/>
        </w:rPr>
        <w:t>4 настоящего приложения.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5.1</w:t>
      </w:r>
      <w:r>
        <w:rPr>
          <w:kern w:val="2"/>
          <w:sz w:val="28"/>
          <w:szCs w:val="28"/>
        </w:rPr>
        <w:t>1</w:t>
      </w:r>
      <w:r w:rsidRPr="00E25541">
        <w:rPr>
          <w:kern w:val="2"/>
          <w:sz w:val="28"/>
          <w:szCs w:val="28"/>
        </w:rPr>
        <w:t xml:space="preserve">. Руководителям </w:t>
      </w:r>
      <w:r>
        <w:rPr>
          <w:kern w:val="2"/>
          <w:sz w:val="28"/>
          <w:szCs w:val="28"/>
        </w:rPr>
        <w:t>муниципальных</w:t>
      </w:r>
      <w:r w:rsidRPr="00E25541">
        <w:rPr>
          <w:kern w:val="2"/>
          <w:sz w:val="28"/>
          <w:szCs w:val="28"/>
        </w:rPr>
        <w:t xml:space="preserve">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Pr>
          <w:kern w:val="2"/>
          <w:sz w:val="28"/>
          <w:szCs w:val="28"/>
        </w:rPr>
        <w:t>муниципального</w:t>
      </w:r>
      <w:r w:rsidRPr="00E25541">
        <w:rPr>
          <w:kern w:val="2"/>
          <w:sz w:val="28"/>
          <w:szCs w:val="28"/>
        </w:rPr>
        <w:t xml:space="preserve"> учреждения (без учета руководителя, заместителей руководителя, главного бухгалтера) (далее – предельное соотношение) в размере </w:t>
      </w:r>
      <w:r>
        <w:rPr>
          <w:kern w:val="2"/>
          <w:sz w:val="28"/>
          <w:szCs w:val="28"/>
        </w:rPr>
        <w:t xml:space="preserve">от 1 </w:t>
      </w:r>
      <w:r w:rsidRPr="00E25541">
        <w:rPr>
          <w:kern w:val="2"/>
          <w:sz w:val="28"/>
          <w:szCs w:val="28"/>
        </w:rPr>
        <w:t>до 6 за финансовый год</w:t>
      </w:r>
      <w:r w:rsidRPr="00E25541">
        <w:rPr>
          <w:sz w:val="28"/>
          <w:szCs w:val="28"/>
        </w:rPr>
        <w:t xml:space="preserve"> </w:t>
      </w:r>
      <w:r w:rsidRPr="00E25541">
        <w:rPr>
          <w:sz w:val="28"/>
          <w:szCs w:val="28"/>
        </w:rPr>
        <w:lastRenderedPageBreak/>
        <w:t>и является обязательным для включения в трудовой договор.</w:t>
      </w:r>
      <w:r w:rsidRPr="00E25541">
        <w:rPr>
          <w:kern w:val="2"/>
          <w:sz w:val="28"/>
          <w:szCs w:val="28"/>
        </w:rPr>
        <w:t xml:space="preserve"> Размеры предельного соотношения определяются в соответствии с таблицей № </w:t>
      </w:r>
      <w:r>
        <w:rPr>
          <w:kern w:val="2"/>
          <w:sz w:val="28"/>
          <w:szCs w:val="28"/>
        </w:rPr>
        <w:t>7</w:t>
      </w:r>
      <w:r w:rsidRPr="00E25541">
        <w:rPr>
          <w:kern w:val="2"/>
          <w:sz w:val="28"/>
          <w:szCs w:val="28"/>
        </w:rPr>
        <w:t>.</w:t>
      </w:r>
    </w:p>
    <w:p w:rsidR="00F82E5B" w:rsidRPr="00E25541" w:rsidRDefault="00F82E5B" w:rsidP="00F82E5B">
      <w:pPr>
        <w:autoSpaceDE w:val="0"/>
        <w:autoSpaceDN w:val="0"/>
        <w:adjustRightInd w:val="0"/>
        <w:contextualSpacing/>
        <w:jc w:val="center"/>
        <w:rPr>
          <w:kern w:val="2"/>
          <w:sz w:val="28"/>
          <w:szCs w:val="28"/>
        </w:rPr>
      </w:pPr>
    </w:p>
    <w:p w:rsidR="00F82E5B" w:rsidRPr="00E25541" w:rsidRDefault="00F82E5B" w:rsidP="00F82E5B">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7</w:t>
      </w:r>
    </w:p>
    <w:p w:rsidR="00F82E5B" w:rsidRPr="00E25541" w:rsidRDefault="00F82E5B" w:rsidP="00F82E5B">
      <w:pPr>
        <w:autoSpaceDE w:val="0"/>
        <w:autoSpaceDN w:val="0"/>
        <w:adjustRightInd w:val="0"/>
        <w:ind w:firstLine="709"/>
        <w:contextualSpacing/>
        <w:jc w:val="center"/>
        <w:rPr>
          <w:sz w:val="28"/>
          <w:szCs w:val="28"/>
        </w:rPr>
      </w:pPr>
      <w:r w:rsidRPr="00E25541">
        <w:rPr>
          <w:sz w:val="28"/>
          <w:szCs w:val="28"/>
        </w:rPr>
        <w:t xml:space="preserve">Размеры предельного соотношения дохода руководителя </w:t>
      </w:r>
      <w:r>
        <w:rPr>
          <w:sz w:val="28"/>
          <w:szCs w:val="28"/>
        </w:rPr>
        <w:t xml:space="preserve">муниципального </w:t>
      </w:r>
      <w:r w:rsidRPr="00E25541">
        <w:rPr>
          <w:sz w:val="28"/>
          <w:szCs w:val="28"/>
        </w:rPr>
        <w:t>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5"/>
        <w:gridCol w:w="4140"/>
      </w:tblGrid>
      <w:tr w:rsidR="00F82E5B" w:rsidRPr="00E25541" w:rsidTr="004E488C">
        <w:tc>
          <w:tcPr>
            <w:tcW w:w="5920"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Среднесписочная численность (работников списочного состава) (человек)</w:t>
            </w:r>
          </w:p>
        </w:tc>
        <w:tc>
          <w:tcPr>
            <w:tcW w:w="4048"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Размер предельного соотношения</w:t>
            </w:r>
          </w:p>
        </w:tc>
      </w:tr>
      <w:tr w:rsidR="00F82E5B" w:rsidRPr="00E25541" w:rsidTr="004E488C">
        <w:tc>
          <w:tcPr>
            <w:tcW w:w="5920"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w:t>
            </w:r>
          </w:p>
        </w:tc>
        <w:tc>
          <w:tcPr>
            <w:tcW w:w="4048"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2</w:t>
            </w:r>
          </w:p>
        </w:tc>
      </w:tr>
      <w:tr w:rsidR="00F82E5B" w:rsidRPr="00E25541" w:rsidTr="004E488C">
        <w:tc>
          <w:tcPr>
            <w:tcW w:w="5920" w:type="dxa"/>
            <w:hideMark/>
          </w:tcPr>
          <w:p w:rsidR="00F82E5B" w:rsidRPr="00E25541" w:rsidRDefault="00F82E5B" w:rsidP="004E488C">
            <w:pPr>
              <w:pStyle w:val="af2"/>
              <w:suppressAutoHyphens w:val="0"/>
              <w:snapToGrid w:val="0"/>
              <w:contextualSpacing/>
              <w:jc w:val="center"/>
              <w:rPr>
                <w:sz w:val="28"/>
                <w:szCs w:val="28"/>
              </w:rPr>
            </w:pPr>
            <w:r w:rsidRPr="00E25541">
              <w:rPr>
                <w:sz w:val="28"/>
                <w:szCs w:val="28"/>
              </w:rPr>
              <w:t>По 100</w:t>
            </w:r>
          </w:p>
        </w:tc>
        <w:tc>
          <w:tcPr>
            <w:tcW w:w="4048" w:type="dxa"/>
            <w:hideMark/>
          </w:tcPr>
          <w:p w:rsidR="00F82E5B" w:rsidRPr="00E25541" w:rsidRDefault="00F82E5B" w:rsidP="004E488C">
            <w:pPr>
              <w:pStyle w:val="af2"/>
              <w:suppressAutoHyphens w:val="0"/>
              <w:snapToGrid w:val="0"/>
              <w:contextualSpacing/>
              <w:jc w:val="center"/>
              <w:rPr>
                <w:sz w:val="28"/>
                <w:szCs w:val="28"/>
              </w:rPr>
            </w:pPr>
            <w:r w:rsidRPr="00E25541">
              <w:rPr>
                <w:sz w:val="28"/>
                <w:szCs w:val="28"/>
              </w:rPr>
              <w:t>до 4,0</w:t>
            </w:r>
          </w:p>
        </w:tc>
      </w:tr>
      <w:tr w:rsidR="00F82E5B" w:rsidRPr="00E25541" w:rsidTr="004E488C">
        <w:tc>
          <w:tcPr>
            <w:tcW w:w="5920" w:type="dxa"/>
            <w:hideMark/>
          </w:tcPr>
          <w:p w:rsidR="00F82E5B" w:rsidRPr="00E25541" w:rsidRDefault="00F82E5B" w:rsidP="004E488C">
            <w:pPr>
              <w:pStyle w:val="af2"/>
              <w:suppressAutoHyphens w:val="0"/>
              <w:snapToGrid w:val="0"/>
              <w:contextualSpacing/>
              <w:jc w:val="center"/>
              <w:rPr>
                <w:sz w:val="28"/>
                <w:szCs w:val="28"/>
              </w:rPr>
            </w:pPr>
            <w:r w:rsidRPr="00E25541">
              <w:rPr>
                <w:sz w:val="28"/>
                <w:szCs w:val="28"/>
              </w:rPr>
              <w:t>От 101 по 500</w:t>
            </w:r>
          </w:p>
        </w:tc>
        <w:tc>
          <w:tcPr>
            <w:tcW w:w="4048" w:type="dxa"/>
            <w:hideMark/>
          </w:tcPr>
          <w:p w:rsidR="00F82E5B" w:rsidRPr="00E25541" w:rsidRDefault="00F82E5B" w:rsidP="004E488C">
            <w:pPr>
              <w:pStyle w:val="af2"/>
              <w:suppressAutoHyphens w:val="0"/>
              <w:snapToGrid w:val="0"/>
              <w:contextualSpacing/>
              <w:jc w:val="center"/>
              <w:rPr>
                <w:sz w:val="28"/>
                <w:szCs w:val="28"/>
              </w:rPr>
            </w:pPr>
            <w:r w:rsidRPr="00E25541">
              <w:rPr>
                <w:sz w:val="28"/>
                <w:szCs w:val="28"/>
              </w:rPr>
              <w:t>до 5,0</w:t>
            </w:r>
          </w:p>
        </w:tc>
      </w:tr>
      <w:tr w:rsidR="00F82E5B" w:rsidRPr="00E25541" w:rsidTr="004E488C">
        <w:tc>
          <w:tcPr>
            <w:tcW w:w="5920" w:type="dxa"/>
            <w:hideMark/>
          </w:tcPr>
          <w:p w:rsidR="00F82E5B" w:rsidRPr="00E25541" w:rsidRDefault="00F82E5B" w:rsidP="004E488C">
            <w:pPr>
              <w:pStyle w:val="af2"/>
              <w:suppressAutoHyphens w:val="0"/>
              <w:snapToGrid w:val="0"/>
              <w:contextualSpacing/>
              <w:jc w:val="center"/>
              <w:rPr>
                <w:sz w:val="28"/>
                <w:szCs w:val="28"/>
              </w:rPr>
            </w:pPr>
            <w:r w:rsidRPr="00E25541">
              <w:rPr>
                <w:sz w:val="28"/>
                <w:szCs w:val="28"/>
              </w:rPr>
              <w:t>От 501 по 1000</w:t>
            </w:r>
          </w:p>
        </w:tc>
        <w:tc>
          <w:tcPr>
            <w:tcW w:w="4048" w:type="dxa"/>
            <w:hideMark/>
          </w:tcPr>
          <w:p w:rsidR="00F82E5B" w:rsidRPr="00E25541" w:rsidRDefault="00F82E5B" w:rsidP="004E488C">
            <w:pPr>
              <w:pStyle w:val="af2"/>
              <w:suppressAutoHyphens w:val="0"/>
              <w:snapToGrid w:val="0"/>
              <w:contextualSpacing/>
              <w:jc w:val="center"/>
              <w:rPr>
                <w:sz w:val="28"/>
                <w:szCs w:val="28"/>
              </w:rPr>
            </w:pPr>
            <w:r w:rsidRPr="00E25541">
              <w:rPr>
                <w:sz w:val="28"/>
                <w:szCs w:val="28"/>
              </w:rPr>
              <w:t>до 6,0</w:t>
            </w:r>
          </w:p>
        </w:tc>
      </w:tr>
    </w:tbl>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ind w:firstLine="709"/>
        <w:contextualSpacing/>
        <w:jc w:val="both"/>
        <w:rPr>
          <w:sz w:val="28"/>
          <w:szCs w:val="28"/>
        </w:rPr>
      </w:pPr>
      <w:r w:rsidRPr="00E25541">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Ответственность за соблюдение размеров предельного соотношения несут руководители </w:t>
      </w:r>
      <w:r>
        <w:rPr>
          <w:kern w:val="2"/>
          <w:sz w:val="28"/>
          <w:szCs w:val="28"/>
        </w:rPr>
        <w:t>муниципальных</w:t>
      </w:r>
      <w:r w:rsidRPr="00E25541">
        <w:rPr>
          <w:kern w:val="2"/>
          <w:sz w:val="28"/>
          <w:szCs w:val="28"/>
        </w:rPr>
        <w:t xml:space="preserve"> учреждений, главные бухгалтеры.</w:t>
      </w:r>
    </w:p>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contextualSpacing/>
        <w:jc w:val="center"/>
        <w:rPr>
          <w:kern w:val="2"/>
          <w:sz w:val="28"/>
          <w:szCs w:val="28"/>
        </w:rPr>
      </w:pPr>
      <w:r w:rsidRPr="00E25541">
        <w:rPr>
          <w:kern w:val="2"/>
          <w:sz w:val="28"/>
          <w:szCs w:val="28"/>
        </w:rPr>
        <w:t>Раздел 6. Другие вопросы оплаты труда</w:t>
      </w:r>
    </w:p>
    <w:p w:rsidR="00F82E5B" w:rsidRPr="00E25541" w:rsidRDefault="00F82E5B" w:rsidP="00F82E5B">
      <w:pPr>
        <w:autoSpaceDE w:val="0"/>
        <w:autoSpaceDN w:val="0"/>
        <w:adjustRightInd w:val="0"/>
        <w:contextualSpacing/>
        <w:jc w:val="center"/>
        <w:rPr>
          <w:kern w:val="2"/>
          <w:sz w:val="28"/>
          <w:szCs w:val="28"/>
        </w:rPr>
      </w:pPr>
    </w:p>
    <w:p w:rsidR="00F82E5B" w:rsidRPr="00E25541" w:rsidRDefault="00F82E5B" w:rsidP="00F82E5B">
      <w:pPr>
        <w:autoSpaceDE w:val="0"/>
        <w:autoSpaceDN w:val="0"/>
        <w:adjustRightInd w:val="0"/>
        <w:ind w:firstLine="540"/>
        <w:contextualSpacing/>
        <w:jc w:val="both"/>
        <w:rPr>
          <w:sz w:val="28"/>
          <w:szCs w:val="28"/>
        </w:rPr>
      </w:pPr>
      <w:r w:rsidRPr="00E25541">
        <w:rPr>
          <w:sz w:val="28"/>
          <w:szCs w:val="28"/>
        </w:rPr>
        <w:t xml:space="preserve">6.1. Объемные показатели и порядок отнесения к группам по оплате труда руководителей </w:t>
      </w:r>
      <w:r>
        <w:rPr>
          <w:sz w:val="28"/>
          <w:szCs w:val="28"/>
        </w:rPr>
        <w:t>муниципальных</w:t>
      </w:r>
      <w:r w:rsidRPr="00E25541">
        <w:rPr>
          <w:sz w:val="28"/>
          <w:szCs w:val="28"/>
        </w:rPr>
        <w:t xml:space="preserve"> учреждений:</w:t>
      </w:r>
    </w:p>
    <w:p w:rsidR="00F82E5B" w:rsidRDefault="00F82E5B" w:rsidP="00F82E5B">
      <w:pPr>
        <w:autoSpaceDE w:val="0"/>
        <w:autoSpaceDN w:val="0"/>
        <w:adjustRightInd w:val="0"/>
        <w:ind w:firstLine="540"/>
        <w:contextualSpacing/>
        <w:jc w:val="both"/>
        <w:rPr>
          <w:sz w:val="28"/>
          <w:szCs w:val="28"/>
        </w:rPr>
      </w:pPr>
      <w:r w:rsidRPr="00E25541">
        <w:rPr>
          <w:sz w:val="28"/>
          <w:szCs w:val="28"/>
        </w:rPr>
        <w:t>6.1.</w:t>
      </w:r>
      <w:r>
        <w:rPr>
          <w:sz w:val="28"/>
          <w:szCs w:val="28"/>
        </w:rPr>
        <w:t>1</w:t>
      </w:r>
      <w:r w:rsidRPr="00E25541">
        <w:rPr>
          <w:sz w:val="28"/>
          <w:szCs w:val="28"/>
        </w:rPr>
        <w:t xml:space="preserve">. </w:t>
      </w:r>
      <w:r>
        <w:rPr>
          <w:sz w:val="28"/>
          <w:szCs w:val="28"/>
        </w:rPr>
        <w:t>Учреждения культурно</w:t>
      </w:r>
      <w:r w:rsidR="003C43CA">
        <w:rPr>
          <w:sz w:val="28"/>
          <w:szCs w:val="28"/>
        </w:rPr>
        <w:t xml:space="preserve"> – </w:t>
      </w:r>
      <w:r>
        <w:rPr>
          <w:sz w:val="28"/>
          <w:szCs w:val="28"/>
        </w:rPr>
        <w:t>досугово</w:t>
      </w:r>
      <w:r w:rsidR="003C43CA">
        <w:rPr>
          <w:sz w:val="28"/>
          <w:szCs w:val="28"/>
        </w:rPr>
        <w:t xml:space="preserve">го </w:t>
      </w:r>
      <w:r>
        <w:rPr>
          <w:sz w:val="28"/>
          <w:szCs w:val="28"/>
        </w:rPr>
        <w:t xml:space="preserve"> типа:</w:t>
      </w:r>
    </w:p>
    <w:p w:rsidR="00F82E5B" w:rsidRPr="00E25541" w:rsidRDefault="00F82E5B" w:rsidP="00F82E5B">
      <w:pPr>
        <w:autoSpaceDE w:val="0"/>
        <w:autoSpaceDN w:val="0"/>
        <w:adjustRightInd w:val="0"/>
        <w:ind w:firstLine="540"/>
        <w:contextualSpacing/>
        <w:jc w:val="both"/>
        <w:rPr>
          <w:sz w:val="28"/>
          <w:szCs w:val="28"/>
        </w:rPr>
      </w:pPr>
      <w:r w:rsidRPr="00B62770">
        <w:rPr>
          <w:sz w:val="28"/>
          <w:szCs w:val="28"/>
          <w:lang w:val="en-US"/>
        </w:rPr>
        <w:t>III</w:t>
      </w:r>
      <w:r w:rsidRPr="00B62770">
        <w:rPr>
          <w:sz w:val="28"/>
          <w:szCs w:val="28"/>
        </w:rPr>
        <w:t xml:space="preserve"> группа</w:t>
      </w:r>
      <w:r>
        <w:rPr>
          <w:sz w:val="28"/>
          <w:szCs w:val="28"/>
        </w:rPr>
        <w:t xml:space="preserve"> – муниципальные учреждения культуры Тарасовского района.</w:t>
      </w:r>
    </w:p>
    <w:p w:rsidR="00F82E5B" w:rsidRPr="00E25541" w:rsidRDefault="00F82E5B" w:rsidP="00F82E5B">
      <w:pPr>
        <w:autoSpaceDE w:val="0"/>
        <w:autoSpaceDN w:val="0"/>
        <w:adjustRightInd w:val="0"/>
        <w:ind w:firstLine="540"/>
        <w:contextualSpacing/>
        <w:jc w:val="both"/>
        <w:rPr>
          <w:sz w:val="28"/>
          <w:szCs w:val="28"/>
        </w:rPr>
      </w:pPr>
      <w:r w:rsidRPr="00E25541">
        <w:rPr>
          <w:sz w:val="28"/>
          <w:szCs w:val="28"/>
        </w:rPr>
        <w:t>6.1</w:t>
      </w:r>
      <w:r>
        <w:rPr>
          <w:sz w:val="28"/>
          <w:szCs w:val="28"/>
        </w:rPr>
        <w:t>.2</w:t>
      </w:r>
      <w:r w:rsidRPr="00E25541">
        <w:rPr>
          <w:sz w:val="28"/>
          <w:szCs w:val="28"/>
        </w:rPr>
        <w:t>. Библиотеки:</w:t>
      </w:r>
    </w:p>
    <w:p w:rsidR="00F82E5B" w:rsidRPr="00E25541" w:rsidRDefault="00F82E5B" w:rsidP="00F82E5B">
      <w:pPr>
        <w:pStyle w:val="ConsPlusNormal"/>
        <w:ind w:firstLine="540"/>
        <w:contextualSpacing/>
        <w:jc w:val="both"/>
        <w:rPr>
          <w:rFonts w:ascii="Times New Roman" w:hAnsi="Times New Roman" w:cs="Times New Roman"/>
          <w:sz w:val="28"/>
          <w:szCs w:val="28"/>
        </w:rPr>
      </w:pPr>
      <w:r w:rsidRPr="00B62770">
        <w:rPr>
          <w:rFonts w:ascii="Times New Roman" w:hAnsi="Times New Roman" w:cs="Times New Roman"/>
          <w:sz w:val="28"/>
          <w:szCs w:val="28"/>
          <w:lang w:val="en-US"/>
        </w:rPr>
        <w:t>III</w:t>
      </w:r>
      <w:r w:rsidRPr="00B62770">
        <w:rPr>
          <w:rFonts w:ascii="Times New Roman" w:hAnsi="Times New Roman" w:cs="Times New Roman"/>
          <w:sz w:val="28"/>
          <w:szCs w:val="28"/>
        </w:rPr>
        <w:t xml:space="preserve"> группа -  муниципальное учреждение культуры Тарасовского района «</w:t>
      </w:r>
      <w:proofErr w:type="spellStart"/>
      <w:r w:rsidRPr="00B62770">
        <w:rPr>
          <w:rFonts w:ascii="Times New Roman" w:hAnsi="Times New Roman" w:cs="Times New Roman"/>
          <w:sz w:val="28"/>
          <w:szCs w:val="28"/>
        </w:rPr>
        <w:t>Межпоселенческая</w:t>
      </w:r>
      <w:proofErr w:type="spellEnd"/>
      <w:r w:rsidRPr="00B62770">
        <w:rPr>
          <w:rFonts w:ascii="Times New Roman" w:hAnsi="Times New Roman" w:cs="Times New Roman"/>
          <w:sz w:val="28"/>
          <w:szCs w:val="28"/>
        </w:rPr>
        <w:t xml:space="preserve"> центральная библиотека».</w:t>
      </w:r>
    </w:p>
    <w:p w:rsidR="00F82E5B" w:rsidRPr="00E25541" w:rsidRDefault="00F82E5B" w:rsidP="00F82E5B">
      <w:pPr>
        <w:pStyle w:val="ConsPlusNormal"/>
        <w:ind w:firstLine="540"/>
        <w:contextualSpacing/>
        <w:jc w:val="both"/>
        <w:rPr>
          <w:rFonts w:ascii="Times New Roman" w:hAnsi="Times New Roman" w:cs="Times New Roman"/>
          <w:sz w:val="28"/>
          <w:szCs w:val="28"/>
        </w:rPr>
      </w:pPr>
      <w:r w:rsidRPr="00E25541">
        <w:rPr>
          <w:rFonts w:ascii="Times New Roman" w:hAnsi="Times New Roman" w:cs="Times New Roman"/>
          <w:sz w:val="28"/>
          <w:szCs w:val="28"/>
        </w:rPr>
        <w:t>6.1.</w:t>
      </w:r>
      <w:r>
        <w:rPr>
          <w:rFonts w:ascii="Times New Roman" w:hAnsi="Times New Roman" w:cs="Times New Roman"/>
          <w:sz w:val="28"/>
          <w:szCs w:val="28"/>
        </w:rPr>
        <w:t>3</w:t>
      </w:r>
      <w:r w:rsidRPr="00E25541">
        <w:rPr>
          <w:rFonts w:ascii="Times New Roman" w:hAnsi="Times New Roman" w:cs="Times New Roman"/>
          <w:sz w:val="28"/>
          <w:szCs w:val="28"/>
        </w:rPr>
        <w:t>. Музеи:</w:t>
      </w:r>
    </w:p>
    <w:p w:rsidR="00F82E5B" w:rsidRPr="00E25541" w:rsidRDefault="00F82E5B" w:rsidP="00F82E5B">
      <w:pPr>
        <w:pStyle w:val="ConsPlusNormal"/>
        <w:ind w:firstLine="540"/>
        <w:contextualSpacing/>
        <w:jc w:val="both"/>
        <w:rPr>
          <w:rFonts w:ascii="Times New Roman" w:hAnsi="Times New Roman" w:cs="Times New Roman"/>
          <w:sz w:val="28"/>
          <w:szCs w:val="28"/>
        </w:rPr>
      </w:pPr>
      <w:r w:rsidRPr="00E25541">
        <w:rPr>
          <w:rFonts w:ascii="Times New Roman" w:hAnsi="Times New Roman" w:cs="Times New Roman"/>
          <w:sz w:val="28"/>
          <w:szCs w:val="28"/>
          <w:lang w:val="en-US"/>
        </w:rPr>
        <w:t>I</w:t>
      </w:r>
      <w:r w:rsidRPr="00E25541">
        <w:rPr>
          <w:rFonts w:ascii="Times New Roman" w:hAnsi="Times New Roman" w:cs="Times New Roman"/>
          <w:sz w:val="28"/>
          <w:szCs w:val="28"/>
        </w:rPr>
        <w:t xml:space="preserve"> группа – учреждения, являющиеся научно-методическими центрами для музеев Ростовской области;</w:t>
      </w:r>
    </w:p>
    <w:p w:rsidR="00F82E5B" w:rsidRPr="00E25541" w:rsidRDefault="00F82E5B" w:rsidP="00F82E5B">
      <w:pPr>
        <w:pStyle w:val="ConsPlusNormal"/>
        <w:ind w:firstLine="540"/>
        <w:contextualSpacing/>
        <w:jc w:val="both"/>
        <w:rPr>
          <w:rFonts w:ascii="Times New Roman" w:hAnsi="Times New Roman" w:cs="Times New Roman"/>
          <w:sz w:val="28"/>
          <w:szCs w:val="28"/>
        </w:rPr>
      </w:pPr>
      <w:r w:rsidRPr="00E25541">
        <w:rPr>
          <w:rFonts w:ascii="Times New Roman" w:hAnsi="Times New Roman" w:cs="Times New Roman"/>
          <w:sz w:val="28"/>
          <w:szCs w:val="28"/>
          <w:lang w:val="en-US"/>
        </w:rPr>
        <w:t>II</w:t>
      </w:r>
      <w:r w:rsidRPr="00E25541">
        <w:rPr>
          <w:rFonts w:ascii="Times New Roman" w:hAnsi="Times New Roman" w:cs="Times New Roman"/>
          <w:sz w:val="28"/>
          <w:szCs w:val="28"/>
        </w:rPr>
        <w:t xml:space="preserve"> группа – учреждения, обладающие уникальными собраниями и значительными по объему фондами, расположенные в зданиях, являющихся памятниками архитектуры, а также на территории заповедников федерального и областного значения.</w:t>
      </w:r>
    </w:p>
    <w:p w:rsidR="00F82E5B" w:rsidRPr="00E25541" w:rsidRDefault="00F82E5B" w:rsidP="00F82E5B">
      <w:pPr>
        <w:pStyle w:val="ConsPlusNormal"/>
        <w:ind w:firstLine="540"/>
        <w:contextualSpacing/>
        <w:jc w:val="both"/>
        <w:rPr>
          <w:rFonts w:ascii="Times New Roman" w:hAnsi="Times New Roman" w:cs="Times New Roman"/>
          <w:sz w:val="28"/>
          <w:szCs w:val="28"/>
        </w:rPr>
      </w:pPr>
      <w:r w:rsidRPr="00E25541">
        <w:rPr>
          <w:rFonts w:ascii="Times New Roman" w:hAnsi="Times New Roman" w:cs="Times New Roman"/>
          <w:sz w:val="28"/>
          <w:szCs w:val="28"/>
        </w:rPr>
        <w:t xml:space="preserve">Объемные показатели и порядок отнесения музеев к группам по оплате труда руководителей приведены в таблице № </w:t>
      </w:r>
      <w:r>
        <w:rPr>
          <w:rFonts w:ascii="Times New Roman" w:hAnsi="Times New Roman" w:cs="Times New Roman"/>
          <w:sz w:val="28"/>
          <w:szCs w:val="28"/>
        </w:rPr>
        <w:t>8</w:t>
      </w:r>
      <w:r w:rsidRPr="00E25541">
        <w:rPr>
          <w:rFonts w:ascii="Times New Roman" w:hAnsi="Times New Roman" w:cs="Times New Roman"/>
          <w:sz w:val="28"/>
          <w:szCs w:val="28"/>
        </w:rPr>
        <w:t>:</w:t>
      </w:r>
    </w:p>
    <w:p w:rsidR="00F82E5B" w:rsidRPr="00E25541" w:rsidRDefault="00F82E5B" w:rsidP="00F82E5B">
      <w:pPr>
        <w:autoSpaceDE w:val="0"/>
        <w:autoSpaceDN w:val="0"/>
        <w:adjustRightInd w:val="0"/>
        <w:contextualSpacing/>
        <w:jc w:val="right"/>
        <w:rPr>
          <w:kern w:val="2"/>
          <w:sz w:val="28"/>
          <w:szCs w:val="28"/>
        </w:rPr>
      </w:pPr>
    </w:p>
    <w:p w:rsidR="00B25E6C" w:rsidRDefault="00B25E6C" w:rsidP="00F82E5B">
      <w:pPr>
        <w:autoSpaceDE w:val="0"/>
        <w:autoSpaceDN w:val="0"/>
        <w:adjustRightInd w:val="0"/>
        <w:contextualSpacing/>
        <w:jc w:val="right"/>
        <w:rPr>
          <w:kern w:val="2"/>
          <w:sz w:val="28"/>
          <w:szCs w:val="28"/>
        </w:rPr>
      </w:pPr>
    </w:p>
    <w:p w:rsidR="00B25E6C" w:rsidRDefault="00B25E6C" w:rsidP="00F82E5B">
      <w:pPr>
        <w:autoSpaceDE w:val="0"/>
        <w:autoSpaceDN w:val="0"/>
        <w:adjustRightInd w:val="0"/>
        <w:contextualSpacing/>
        <w:jc w:val="right"/>
        <w:rPr>
          <w:kern w:val="2"/>
          <w:sz w:val="28"/>
          <w:szCs w:val="28"/>
        </w:rPr>
      </w:pPr>
    </w:p>
    <w:p w:rsidR="00B25E6C" w:rsidRDefault="00B25E6C" w:rsidP="00F82E5B">
      <w:pPr>
        <w:autoSpaceDE w:val="0"/>
        <w:autoSpaceDN w:val="0"/>
        <w:adjustRightInd w:val="0"/>
        <w:contextualSpacing/>
        <w:jc w:val="right"/>
        <w:rPr>
          <w:kern w:val="2"/>
          <w:sz w:val="28"/>
          <w:szCs w:val="28"/>
        </w:rPr>
      </w:pPr>
    </w:p>
    <w:p w:rsidR="00B25E6C" w:rsidRDefault="00B25E6C" w:rsidP="00F82E5B">
      <w:pPr>
        <w:autoSpaceDE w:val="0"/>
        <w:autoSpaceDN w:val="0"/>
        <w:adjustRightInd w:val="0"/>
        <w:contextualSpacing/>
        <w:jc w:val="right"/>
        <w:rPr>
          <w:kern w:val="2"/>
          <w:sz w:val="28"/>
          <w:szCs w:val="28"/>
        </w:rPr>
      </w:pPr>
    </w:p>
    <w:p w:rsidR="00B25E6C" w:rsidRDefault="00B25E6C" w:rsidP="00F82E5B">
      <w:pPr>
        <w:autoSpaceDE w:val="0"/>
        <w:autoSpaceDN w:val="0"/>
        <w:adjustRightInd w:val="0"/>
        <w:contextualSpacing/>
        <w:jc w:val="right"/>
        <w:rPr>
          <w:kern w:val="2"/>
          <w:sz w:val="28"/>
          <w:szCs w:val="28"/>
        </w:rPr>
      </w:pPr>
    </w:p>
    <w:p w:rsidR="00F4503B" w:rsidRDefault="00F4503B" w:rsidP="00F82E5B">
      <w:pPr>
        <w:autoSpaceDE w:val="0"/>
        <w:autoSpaceDN w:val="0"/>
        <w:adjustRightInd w:val="0"/>
        <w:contextualSpacing/>
        <w:jc w:val="right"/>
        <w:rPr>
          <w:kern w:val="2"/>
          <w:sz w:val="28"/>
          <w:szCs w:val="28"/>
        </w:rPr>
      </w:pPr>
    </w:p>
    <w:p w:rsidR="00F4503B" w:rsidRDefault="00F4503B" w:rsidP="00F82E5B">
      <w:pPr>
        <w:autoSpaceDE w:val="0"/>
        <w:autoSpaceDN w:val="0"/>
        <w:adjustRightInd w:val="0"/>
        <w:contextualSpacing/>
        <w:jc w:val="right"/>
        <w:rPr>
          <w:kern w:val="2"/>
          <w:sz w:val="28"/>
          <w:szCs w:val="28"/>
        </w:rPr>
      </w:pPr>
    </w:p>
    <w:p w:rsidR="00F82E5B" w:rsidRPr="00E25541" w:rsidRDefault="00F82E5B" w:rsidP="00F82E5B">
      <w:pPr>
        <w:autoSpaceDE w:val="0"/>
        <w:autoSpaceDN w:val="0"/>
        <w:adjustRightInd w:val="0"/>
        <w:contextualSpacing/>
        <w:jc w:val="right"/>
        <w:rPr>
          <w:kern w:val="2"/>
          <w:sz w:val="28"/>
          <w:szCs w:val="28"/>
        </w:rPr>
      </w:pPr>
      <w:r w:rsidRPr="00E25541">
        <w:rPr>
          <w:kern w:val="2"/>
          <w:sz w:val="28"/>
          <w:szCs w:val="28"/>
        </w:rPr>
        <w:lastRenderedPageBreak/>
        <w:t xml:space="preserve">Таблица № </w:t>
      </w:r>
      <w:r>
        <w:rPr>
          <w:kern w:val="2"/>
          <w:sz w:val="28"/>
          <w:szCs w:val="28"/>
        </w:rPr>
        <w:t>8</w:t>
      </w:r>
    </w:p>
    <w:p w:rsidR="00F82E5B" w:rsidRPr="00E25541" w:rsidRDefault="00F82E5B" w:rsidP="00F82E5B">
      <w:pPr>
        <w:autoSpaceDE w:val="0"/>
        <w:autoSpaceDN w:val="0"/>
        <w:adjustRightInd w:val="0"/>
        <w:contextualSpacing/>
        <w:jc w:val="center"/>
        <w:rPr>
          <w:kern w:val="2"/>
          <w:sz w:val="28"/>
          <w:szCs w:val="28"/>
        </w:rPr>
      </w:pP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2320"/>
        <w:gridCol w:w="1884"/>
        <w:gridCol w:w="1884"/>
        <w:gridCol w:w="1884"/>
      </w:tblGrid>
      <w:tr w:rsidR="00F82E5B" w:rsidRPr="00E25541" w:rsidTr="004E488C">
        <w:tc>
          <w:tcPr>
            <w:tcW w:w="2093" w:type="dxa"/>
            <w:vMerge w:val="restart"/>
            <w:tcBorders>
              <w:top w:val="single" w:sz="4" w:space="0" w:color="auto"/>
              <w:left w:val="single" w:sz="4" w:space="0" w:color="auto"/>
              <w:right w:val="single" w:sz="4" w:space="0" w:color="auto"/>
            </w:tcBorders>
            <w:vAlign w:val="center"/>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Группа по оплате труда руководителей</w:t>
            </w:r>
          </w:p>
        </w:tc>
        <w:tc>
          <w:tcPr>
            <w:tcW w:w="8150" w:type="dxa"/>
            <w:gridSpan w:val="4"/>
            <w:tcBorders>
              <w:top w:val="single" w:sz="4" w:space="0" w:color="auto"/>
              <w:left w:val="single" w:sz="4" w:space="0" w:color="auto"/>
              <w:bottom w:val="single" w:sz="4" w:space="0" w:color="auto"/>
              <w:right w:val="single" w:sz="4" w:space="0" w:color="auto"/>
            </w:tcBorders>
            <w:vAlign w:val="center"/>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Наименование показателей</w:t>
            </w:r>
          </w:p>
        </w:tc>
      </w:tr>
      <w:tr w:rsidR="00F82E5B" w:rsidRPr="00E25541" w:rsidTr="004E488C">
        <w:tc>
          <w:tcPr>
            <w:tcW w:w="2093" w:type="dxa"/>
            <w:vMerge/>
            <w:tcBorders>
              <w:left w:val="single" w:sz="4" w:space="0" w:color="auto"/>
              <w:bottom w:val="single" w:sz="4" w:space="0" w:color="auto"/>
              <w:right w:val="single" w:sz="4" w:space="0" w:color="auto"/>
            </w:tcBorders>
            <w:vAlign w:val="center"/>
            <w:hideMark/>
          </w:tcPr>
          <w:p w:rsidR="00F82E5B" w:rsidRPr="00E25541" w:rsidRDefault="00F82E5B" w:rsidP="004E488C">
            <w:pPr>
              <w:autoSpaceDE w:val="0"/>
              <w:autoSpaceDN w:val="0"/>
              <w:adjustRightInd w:val="0"/>
              <w:contextualSpacing/>
              <w:jc w:val="center"/>
              <w:rPr>
                <w:kern w:val="2"/>
                <w:sz w:val="28"/>
                <w:szCs w:val="28"/>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xml:space="preserve">количество посетителей в год </w:t>
            </w:r>
            <w:r w:rsidRPr="00E25541">
              <w:rPr>
                <w:kern w:val="2"/>
                <w:sz w:val="28"/>
                <w:szCs w:val="28"/>
              </w:rPr>
              <w:br/>
              <w:t>(тыс. человек)</w:t>
            </w:r>
          </w:p>
        </w:tc>
        <w:tc>
          <w:tcPr>
            <w:tcW w:w="1926" w:type="dxa"/>
            <w:tcBorders>
              <w:top w:val="single" w:sz="4" w:space="0" w:color="auto"/>
              <w:left w:val="single" w:sz="4" w:space="0" w:color="auto"/>
              <w:bottom w:val="single" w:sz="4" w:space="0" w:color="auto"/>
              <w:right w:val="single" w:sz="4" w:space="0" w:color="auto"/>
            </w:tcBorders>
            <w:vAlign w:val="center"/>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количество экспонатов основного фонда</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(тыс. единиц)</w:t>
            </w:r>
          </w:p>
        </w:tc>
        <w:tc>
          <w:tcPr>
            <w:tcW w:w="1926" w:type="dxa"/>
            <w:tcBorders>
              <w:top w:val="single" w:sz="4" w:space="0" w:color="auto"/>
              <w:left w:val="single" w:sz="4" w:space="0" w:color="auto"/>
              <w:bottom w:val="single" w:sz="4" w:space="0" w:color="auto"/>
              <w:right w:val="single" w:sz="4" w:space="0" w:color="auto"/>
            </w:tcBorders>
            <w:vAlign w:val="center"/>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описание предметов в электронном каталоге</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(единиц)</w:t>
            </w:r>
          </w:p>
        </w:tc>
        <w:tc>
          <w:tcPr>
            <w:tcW w:w="1926" w:type="dxa"/>
            <w:tcBorders>
              <w:top w:val="single" w:sz="4" w:space="0" w:color="auto"/>
              <w:left w:val="single" w:sz="4" w:space="0" w:color="auto"/>
              <w:bottom w:val="single" w:sz="4" w:space="0" w:color="auto"/>
              <w:right w:val="single" w:sz="4" w:space="0" w:color="auto"/>
            </w:tcBorders>
            <w:vAlign w:val="center"/>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количество выставок</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(единиц)</w:t>
            </w:r>
          </w:p>
        </w:tc>
      </w:tr>
      <w:tr w:rsidR="00F82E5B" w:rsidRPr="00E25541" w:rsidTr="004E488C">
        <w:tc>
          <w:tcPr>
            <w:tcW w:w="2093" w:type="dxa"/>
            <w:tcBorders>
              <w:top w:val="single" w:sz="4" w:space="0" w:color="auto"/>
              <w:left w:val="single" w:sz="4" w:space="0" w:color="auto"/>
              <w:bottom w:val="single" w:sz="4" w:space="0" w:color="auto"/>
              <w:right w:val="single" w:sz="4" w:space="0" w:color="auto"/>
            </w:tcBorders>
            <w:vAlign w:val="center"/>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w:t>
            </w:r>
          </w:p>
        </w:tc>
        <w:tc>
          <w:tcPr>
            <w:tcW w:w="2372" w:type="dxa"/>
            <w:tcBorders>
              <w:top w:val="single" w:sz="4" w:space="0" w:color="auto"/>
              <w:left w:val="single" w:sz="4" w:space="0" w:color="auto"/>
              <w:bottom w:val="single" w:sz="4" w:space="0" w:color="auto"/>
              <w:right w:val="single" w:sz="4" w:space="0" w:color="auto"/>
            </w:tcBorders>
            <w:vAlign w:val="center"/>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2</w:t>
            </w:r>
          </w:p>
        </w:tc>
        <w:tc>
          <w:tcPr>
            <w:tcW w:w="1926" w:type="dxa"/>
            <w:tcBorders>
              <w:top w:val="single" w:sz="4" w:space="0" w:color="auto"/>
              <w:left w:val="single" w:sz="4" w:space="0" w:color="auto"/>
              <w:bottom w:val="single" w:sz="4" w:space="0" w:color="auto"/>
              <w:right w:val="single" w:sz="4" w:space="0" w:color="auto"/>
            </w:tcBorders>
            <w:vAlign w:val="center"/>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3</w:t>
            </w:r>
          </w:p>
        </w:tc>
        <w:tc>
          <w:tcPr>
            <w:tcW w:w="1926" w:type="dxa"/>
            <w:tcBorders>
              <w:top w:val="single" w:sz="4" w:space="0" w:color="auto"/>
              <w:left w:val="single" w:sz="4" w:space="0" w:color="auto"/>
              <w:bottom w:val="single" w:sz="4" w:space="0" w:color="auto"/>
              <w:right w:val="single" w:sz="4" w:space="0" w:color="auto"/>
            </w:tcBorders>
            <w:vAlign w:val="center"/>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4</w:t>
            </w:r>
          </w:p>
        </w:tc>
        <w:tc>
          <w:tcPr>
            <w:tcW w:w="1926" w:type="dxa"/>
            <w:tcBorders>
              <w:top w:val="single" w:sz="4" w:space="0" w:color="auto"/>
              <w:left w:val="single" w:sz="4" w:space="0" w:color="auto"/>
              <w:bottom w:val="single" w:sz="4" w:space="0" w:color="auto"/>
              <w:right w:val="single" w:sz="4" w:space="0" w:color="auto"/>
            </w:tcBorders>
            <w:vAlign w:val="center"/>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5</w:t>
            </w:r>
          </w:p>
        </w:tc>
      </w:tr>
      <w:tr w:rsidR="00F82E5B" w:rsidRPr="00E25541" w:rsidTr="004E488C">
        <w:tc>
          <w:tcPr>
            <w:tcW w:w="8317" w:type="dxa"/>
            <w:gridSpan w:val="4"/>
            <w:tcBorders>
              <w:top w:val="single" w:sz="4" w:space="0" w:color="auto"/>
              <w:left w:val="single" w:sz="4" w:space="0" w:color="auto"/>
              <w:bottom w:val="single" w:sz="4" w:space="0" w:color="auto"/>
              <w:right w:val="single" w:sz="4" w:space="0" w:color="auto"/>
            </w:tcBorders>
            <w:hideMark/>
          </w:tcPr>
          <w:p w:rsidR="00F82E5B" w:rsidRPr="00E25541" w:rsidRDefault="00F82E5B" w:rsidP="004E488C">
            <w:pPr>
              <w:pStyle w:val="af3"/>
              <w:numPr>
                <w:ilvl w:val="0"/>
                <w:numId w:val="4"/>
              </w:numPr>
              <w:autoSpaceDE w:val="0"/>
              <w:autoSpaceDN w:val="0"/>
              <w:adjustRightInd w:val="0"/>
              <w:jc w:val="center"/>
              <w:rPr>
                <w:kern w:val="2"/>
                <w:sz w:val="28"/>
                <w:szCs w:val="28"/>
              </w:rPr>
            </w:pPr>
            <w:r w:rsidRPr="00E25541">
              <w:rPr>
                <w:kern w:val="2"/>
                <w:sz w:val="28"/>
                <w:szCs w:val="28"/>
              </w:rPr>
              <w:t>Исторические и краеведческие музеи</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pStyle w:val="af3"/>
              <w:autoSpaceDE w:val="0"/>
              <w:autoSpaceDN w:val="0"/>
              <w:adjustRightInd w:val="0"/>
              <w:rPr>
                <w:kern w:val="2"/>
                <w:sz w:val="28"/>
                <w:szCs w:val="28"/>
              </w:rPr>
            </w:pPr>
          </w:p>
        </w:tc>
      </w:tr>
      <w:tr w:rsidR="00F82E5B" w:rsidRPr="00E25541" w:rsidTr="004E488C">
        <w:tc>
          <w:tcPr>
            <w:tcW w:w="2093" w:type="dxa"/>
            <w:tcBorders>
              <w:top w:val="single" w:sz="4" w:space="0" w:color="auto"/>
              <w:left w:val="single" w:sz="4" w:space="0" w:color="auto"/>
              <w:bottom w:val="single" w:sz="4" w:space="0" w:color="auto"/>
              <w:right w:val="single" w:sz="4" w:space="0" w:color="auto"/>
            </w:tcBorders>
            <w:hideMark/>
          </w:tcPr>
          <w:p w:rsidR="00F82E5B" w:rsidRPr="00E25541" w:rsidRDefault="00F82E5B" w:rsidP="004E488C">
            <w:pPr>
              <w:autoSpaceDE w:val="0"/>
              <w:autoSpaceDN w:val="0"/>
              <w:adjustRightInd w:val="0"/>
              <w:contextualSpacing/>
              <w:rPr>
                <w:kern w:val="2"/>
                <w:sz w:val="28"/>
                <w:szCs w:val="28"/>
              </w:rPr>
            </w:pPr>
            <w:r w:rsidRPr="00E25541">
              <w:rPr>
                <w:kern w:val="2"/>
                <w:sz w:val="28"/>
                <w:szCs w:val="28"/>
              </w:rPr>
              <w:t>I</w:t>
            </w:r>
          </w:p>
        </w:tc>
        <w:tc>
          <w:tcPr>
            <w:tcW w:w="2372" w:type="dxa"/>
            <w:tcBorders>
              <w:top w:val="single" w:sz="4" w:space="0" w:color="auto"/>
              <w:left w:val="single" w:sz="4" w:space="0" w:color="auto"/>
              <w:bottom w:val="single" w:sz="4" w:space="0" w:color="auto"/>
              <w:right w:val="single" w:sz="4" w:space="0" w:color="auto"/>
            </w:tcBorders>
            <w:hideMark/>
          </w:tcPr>
          <w:p w:rsidR="00F82E5B" w:rsidRPr="00E25541" w:rsidRDefault="00F82E5B" w:rsidP="004E488C">
            <w:pPr>
              <w:snapToGrid w:val="0"/>
              <w:contextualSpacing/>
              <w:jc w:val="center"/>
              <w:rPr>
                <w:sz w:val="28"/>
                <w:szCs w:val="28"/>
              </w:rPr>
            </w:pPr>
            <w:r w:rsidRPr="00E25541">
              <w:rPr>
                <w:sz w:val="28"/>
                <w:szCs w:val="28"/>
              </w:rPr>
              <w:t>свыше 150,0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свыше 100,0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Свыше 10000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w:t>
            </w:r>
          </w:p>
        </w:tc>
      </w:tr>
      <w:tr w:rsidR="00F82E5B" w:rsidRPr="00E25541" w:rsidTr="004E488C">
        <w:tc>
          <w:tcPr>
            <w:tcW w:w="2093" w:type="dxa"/>
            <w:tcBorders>
              <w:top w:val="single" w:sz="4" w:space="0" w:color="auto"/>
              <w:left w:val="single" w:sz="4" w:space="0" w:color="auto"/>
              <w:bottom w:val="single" w:sz="4" w:space="0" w:color="auto"/>
              <w:right w:val="single" w:sz="4" w:space="0" w:color="auto"/>
            </w:tcBorders>
            <w:hideMark/>
          </w:tcPr>
          <w:p w:rsidR="00F82E5B" w:rsidRPr="00E25541" w:rsidRDefault="00F82E5B" w:rsidP="004E488C">
            <w:pPr>
              <w:autoSpaceDE w:val="0"/>
              <w:autoSpaceDN w:val="0"/>
              <w:adjustRightInd w:val="0"/>
              <w:contextualSpacing/>
              <w:rPr>
                <w:kern w:val="2"/>
                <w:sz w:val="28"/>
                <w:szCs w:val="28"/>
              </w:rPr>
            </w:pPr>
            <w:r w:rsidRPr="00E25541">
              <w:rPr>
                <w:kern w:val="2"/>
                <w:sz w:val="28"/>
                <w:szCs w:val="28"/>
              </w:rPr>
              <w:t>II</w:t>
            </w:r>
          </w:p>
        </w:tc>
        <w:tc>
          <w:tcPr>
            <w:tcW w:w="2372" w:type="dxa"/>
            <w:tcBorders>
              <w:top w:val="single" w:sz="4" w:space="0" w:color="auto"/>
              <w:left w:val="single" w:sz="4" w:space="0" w:color="auto"/>
              <w:bottom w:val="single" w:sz="4" w:space="0" w:color="auto"/>
              <w:right w:val="single" w:sz="4" w:space="0" w:color="auto"/>
            </w:tcBorders>
            <w:hideMark/>
          </w:tcPr>
          <w:p w:rsidR="00F82E5B" w:rsidRPr="00E25541" w:rsidRDefault="00F82E5B" w:rsidP="004E488C">
            <w:pPr>
              <w:snapToGrid w:val="0"/>
              <w:contextualSpacing/>
              <w:jc w:val="center"/>
              <w:rPr>
                <w:sz w:val="28"/>
                <w:szCs w:val="28"/>
              </w:rPr>
            </w:pPr>
            <w:r w:rsidRPr="00E25541">
              <w:rPr>
                <w:sz w:val="28"/>
                <w:szCs w:val="28"/>
              </w:rPr>
              <w:t>от 50,0 до 150,0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от 50,0 до 100,0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От 5000 до 10000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w:t>
            </w:r>
          </w:p>
        </w:tc>
      </w:tr>
      <w:tr w:rsidR="00F82E5B" w:rsidRPr="00E25541" w:rsidTr="004E488C">
        <w:tc>
          <w:tcPr>
            <w:tcW w:w="2093" w:type="dxa"/>
            <w:tcBorders>
              <w:top w:val="single" w:sz="4" w:space="0" w:color="auto"/>
              <w:left w:val="single" w:sz="4" w:space="0" w:color="auto"/>
              <w:bottom w:val="single" w:sz="4" w:space="0" w:color="auto"/>
              <w:right w:val="single" w:sz="4" w:space="0" w:color="auto"/>
            </w:tcBorders>
            <w:hideMark/>
          </w:tcPr>
          <w:p w:rsidR="00F82E5B" w:rsidRPr="00E25541" w:rsidRDefault="00F82E5B" w:rsidP="004E488C">
            <w:pPr>
              <w:autoSpaceDE w:val="0"/>
              <w:autoSpaceDN w:val="0"/>
              <w:adjustRightInd w:val="0"/>
              <w:contextualSpacing/>
              <w:rPr>
                <w:kern w:val="2"/>
                <w:sz w:val="28"/>
                <w:szCs w:val="28"/>
              </w:rPr>
            </w:pPr>
            <w:r w:rsidRPr="00E25541">
              <w:rPr>
                <w:kern w:val="2"/>
                <w:sz w:val="28"/>
                <w:szCs w:val="28"/>
              </w:rPr>
              <w:t>III</w:t>
            </w:r>
          </w:p>
        </w:tc>
        <w:tc>
          <w:tcPr>
            <w:tcW w:w="2372" w:type="dxa"/>
            <w:tcBorders>
              <w:top w:val="single" w:sz="4" w:space="0" w:color="auto"/>
              <w:left w:val="single" w:sz="4" w:space="0" w:color="auto"/>
              <w:bottom w:val="single" w:sz="4" w:space="0" w:color="auto"/>
              <w:right w:val="single" w:sz="4" w:space="0" w:color="auto"/>
            </w:tcBorders>
            <w:hideMark/>
          </w:tcPr>
          <w:p w:rsidR="00F82E5B" w:rsidRPr="00E25541" w:rsidRDefault="00F82E5B" w:rsidP="004E488C">
            <w:pPr>
              <w:snapToGrid w:val="0"/>
              <w:contextualSpacing/>
              <w:jc w:val="center"/>
              <w:rPr>
                <w:sz w:val="28"/>
                <w:szCs w:val="28"/>
              </w:rPr>
            </w:pPr>
            <w:r w:rsidRPr="00E25541">
              <w:rPr>
                <w:sz w:val="28"/>
                <w:szCs w:val="28"/>
              </w:rPr>
              <w:t>от 25,0 до 50,0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от 12,0 до 50,0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От 2000 до 5000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w:t>
            </w:r>
          </w:p>
        </w:tc>
      </w:tr>
    </w:tbl>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ind w:firstLine="720"/>
        <w:contextualSpacing/>
        <w:jc w:val="both"/>
        <w:rPr>
          <w:sz w:val="28"/>
          <w:szCs w:val="28"/>
        </w:rPr>
      </w:pPr>
    </w:p>
    <w:p w:rsidR="00F82E5B" w:rsidRDefault="00F82E5B" w:rsidP="00F82E5B">
      <w:pPr>
        <w:autoSpaceDE w:val="0"/>
        <w:autoSpaceDN w:val="0"/>
        <w:adjustRightInd w:val="0"/>
        <w:ind w:firstLine="540"/>
        <w:contextualSpacing/>
        <w:jc w:val="both"/>
        <w:rPr>
          <w:kern w:val="2"/>
          <w:sz w:val="28"/>
          <w:szCs w:val="28"/>
        </w:rPr>
      </w:pPr>
      <w:r w:rsidRPr="00E25541">
        <w:rPr>
          <w:kern w:val="2"/>
          <w:sz w:val="28"/>
          <w:szCs w:val="28"/>
        </w:rPr>
        <w:t xml:space="preserve">6.2. Работникам может быть оказана материальная помощь. Решение об оказании материальной помощи работникам </w:t>
      </w:r>
      <w:r>
        <w:rPr>
          <w:kern w:val="2"/>
          <w:sz w:val="28"/>
          <w:szCs w:val="28"/>
        </w:rPr>
        <w:t>муниципального</w:t>
      </w:r>
      <w:r w:rsidRPr="00E25541">
        <w:rPr>
          <w:kern w:val="2"/>
          <w:sz w:val="28"/>
          <w:szCs w:val="28"/>
        </w:rPr>
        <w:t xml:space="preserve"> учреждения и ее конкретных размерах принимает руководитель </w:t>
      </w:r>
      <w:r>
        <w:rPr>
          <w:kern w:val="2"/>
          <w:sz w:val="28"/>
          <w:szCs w:val="28"/>
        </w:rPr>
        <w:t>муниципального</w:t>
      </w:r>
      <w:r w:rsidRPr="00E25541">
        <w:rPr>
          <w:kern w:val="2"/>
          <w:sz w:val="28"/>
          <w:szCs w:val="28"/>
        </w:rPr>
        <w:t xml:space="preserve"> учреждения на основании письменного заявления работника, руководителю </w:t>
      </w:r>
      <w:r>
        <w:rPr>
          <w:kern w:val="2"/>
          <w:sz w:val="28"/>
          <w:szCs w:val="28"/>
        </w:rPr>
        <w:t>муниципального</w:t>
      </w:r>
      <w:r w:rsidRPr="00E25541">
        <w:rPr>
          <w:kern w:val="2"/>
          <w:sz w:val="28"/>
          <w:szCs w:val="28"/>
        </w:rPr>
        <w:t xml:space="preserve"> учреждения – </w:t>
      </w:r>
      <w:r>
        <w:rPr>
          <w:kern w:val="2"/>
          <w:sz w:val="28"/>
          <w:szCs w:val="28"/>
        </w:rPr>
        <w:t xml:space="preserve">учредитель.  </w:t>
      </w:r>
    </w:p>
    <w:p w:rsidR="00F82E5B" w:rsidRPr="00E25541" w:rsidRDefault="00F82E5B" w:rsidP="00F82E5B">
      <w:pPr>
        <w:autoSpaceDE w:val="0"/>
        <w:autoSpaceDN w:val="0"/>
        <w:adjustRightInd w:val="0"/>
        <w:ind w:firstLine="540"/>
        <w:contextualSpacing/>
        <w:jc w:val="both"/>
        <w:rPr>
          <w:sz w:val="28"/>
          <w:szCs w:val="28"/>
        </w:rPr>
      </w:pPr>
      <w:r w:rsidRPr="00E25541">
        <w:rPr>
          <w:sz w:val="28"/>
          <w:szCs w:val="28"/>
        </w:rPr>
        <w:t>6.3. Индивидуальные условия оплаты труда отдельных работников.</w:t>
      </w:r>
    </w:p>
    <w:p w:rsidR="00F82E5B" w:rsidRPr="00E25541" w:rsidRDefault="00F82E5B" w:rsidP="00F82E5B">
      <w:pPr>
        <w:autoSpaceDE w:val="0"/>
        <w:autoSpaceDN w:val="0"/>
        <w:adjustRightInd w:val="0"/>
        <w:ind w:firstLine="540"/>
        <w:contextualSpacing/>
        <w:jc w:val="both"/>
        <w:rPr>
          <w:sz w:val="28"/>
          <w:szCs w:val="28"/>
        </w:rPr>
      </w:pPr>
      <w:r w:rsidRPr="00E25541">
        <w:rPr>
          <w:sz w:val="28"/>
          <w:szCs w:val="28"/>
          <w:shd w:val="clear" w:color="auto" w:fill="FFFFFF"/>
        </w:rPr>
        <w:t>6.3.</w:t>
      </w:r>
      <w:r>
        <w:rPr>
          <w:sz w:val="28"/>
          <w:szCs w:val="28"/>
          <w:shd w:val="clear" w:color="auto" w:fill="FFFFFF"/>
        </w:rPr>
        <w:t>1</w:t>
      </w:r>
      <w:r w:rsidRPr="00E25541">
        <w:rPr>
          <w:sz w:val="28"/>
          <w:szCs w:val="28"/>
          <w:shd w:val="clear" w:color="auto" w:fill="FFFFFF"/>
        </w:rPr>
        <w:t>.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размеры оплаты труда, превышающие размеры оплаты труда работников, предусмотренные положением по оплате труда учреждения.</w:t>
      </w:r>
    </w:p>
    <w:p w:rsidR="00F82E5B" w:rsidRPr="00E25541" w:rsidRDefault="00F82E5B" w:rsidP="00F82E5B">
      <w:pPr>
        <w:autoSpaceDE w:val="0"/>
        <w:autoSpaceDN w:val="0"/>
        <w:adjustRightInd w:val="0"/>
        <w:ind w:firstLine="540"/>
        <w:contextualSpacing/>
        <w:jc w:val="both"/>
        <w:rPr>
          <w:kern w:val="2"/>
          <w:sz w:val="28"/>
          <w:szCs w:val="28"/>
        </w:rPr>
      </w:pPr>
      <w:r w:rsidRPr="00E25541">
        <w:rPr>
          <w:kern w:val="2"/>
          <w:sz w:val="28"/>
          <w:szCs w:val="28"/>
        </w:rPr>
        <w:t>6.4. Предельная доля оплаты труда работников списочного состава административно</w:t>
      </w:r>
      <w:r w:rsidR="00E06662">
        <w:rPr>
          <w:kern w:val="2"/>
          <w:sz w:val="28"/>
          <w:szCs w:val="28"/>
        </w:rPr>
        <w:t xml:space="preserve"> </w:t>
      </w:r>
      <w:r w:rsidRPr="00E25541">
        <w:rPr>
          <w:kern w:val="2"/>
          <w:sz w:val="28"/>
          <w:szCs w:val="28"/>
        </w:rPr>
        <w:t>-</w:t>
      </w:r>
      <w:r w:rsidR="00E06662">
        <w:rPr>
          <w:kern w:val="2"/>
          <w:sz w:val="28"/>
          <w:szCs w:val="28"/>
        </w:rPr>
        <w:t xml:space="preserve"> </w:t>
      </w:r>
      <w:r w:rsidRPr="00E25541">
        <w:rPr>
          <w:kern w:val="2"/>
          <w:sz w:val="28"/>
          <w:szCs w:val="28"/>
        </w:rPr>
        <w:t xml:space="preserve">управленческого персонала в фонде оплаты труда </w:t>
      </w:r>
      <w:r>
        <w:rPr>
          <w:kern w:val="2"/>
          <w:sz w:val="28"/>
          <w:szCs w:val="28"/>
        </w:rPr>
        <w:t>муниципальных</w:t>
      </w:r>
      <w:r w:rsidRPr="00E25541">
        <w:rPr>
          <w:kern w:val="2"/>
          <w:sz w:val="28"/>
          <w:szCs w:val="28"/>
        </w:rPr>
        <w:t xml:space="preserve"> учреждений не может быть более 40 процентов (кроме </w:t>
      </w:r>
      <w:r>
        <w:rPr>
          <w:kern w:val="2"/>
          <w:sz w:val="28"/>
          <w:szCs w:val="28"/>
        </w:rPr>
        <w:t>муниципальных</w:t>
      </w:r>
      <w:r w:rsidRPr="00E25541">
        <w:rPr>
          <w:kern w:val="2"/>
          <w:sz w:val="28"/>
          <w:szCs w:val="28"/>
        </w:rPr>
        <w:t xml:space="preserve">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F82E5B" w:rsidRPr="00E25541" w:rsidRDefault="00F82E5B" w:rsidP="00F82E5B">
      <w:pPr>
        <w:autoSpaceDE w:val="0"/>
        <w:autoSpaceDN w:val="0"/>
        <w:adjustRightInd w:val="0"/>
        <w:ind w:firstLine="709"/>
        <w:contextualSpacing/>
        <w:jc w:val="both"/>
        <w:rPr>
          <w:kern w:val="2"/>
          <w:sz w:val="28"/>
          <w:szCs w:val="28"/>
        </w:rPr>
      </w:pPr>
    </w:p>
    <w:p w:rsidR="00F82E5B" w:rsidRDefault="00F82E5B" w:rsidP="00F82E5B">
      <w:pPr>
        <w:rPr>
          <w:sz w:val="28"/>
        </w:rPr>
      </w:pPr>
    </w:p>
    <w:p w:rsidR="00F82E5B" w:rsidRDefault="00F82E5B" w:rsidP="00F82E5B">
      <w:pPr>
        <w:ind w:firstLine="698"/>
        <w:contextualSpacing/>
        <w:jc w:val="right"/>
        <w:rPr>
          <w:sz w:val="28"/>
          <w:szCs w:val="28"/>
        </w:rPr>
      </w:pPr>
    </w:p>
    <w:p w:rsidR="00F82E5B" w:rsidRDefault="00F82E5B" w:rsidP="00F82E5B">
      <w:pPr>
        <w:ind w:firstLine="698"/>
        <w:contextualSpacing/>
        <w:jc w:val="right"/>
        <w:rPr>
          <w:sz w:val="28"/>
          <w:szCs w:val="28"/>
        </w:rPr>
      </w:pPr>
    </w:p>
    <w:p w:rsidR="00F82E5B" w:rsidRDefault="00F82E5B" w:rsidP="00F82E5B">
      <w:pPr>
        <w:ind w:firstLine="698"/>
        <w:contextualSpacing/>
        <w:jc w:val="right"/>
        <w:rPr>
          <w:sz w:val="28"/>
          <w:szCs w:val="28"/>
        </w:rPr>
      </w:pPr>
    </w:p>
    <w:p w:rsidR="00F82E5B" w:rsidRDefault="00F82E5B" w:rsidP="00F82E5B">
      <w:pPr>
        <w:ind w:firstLine="698"/>
        <w:contextualSpacing/>
        <w:jc w:val="right"/>
        <w:rPr>
          <w:sz w:val="28"/>
          <w:szCs w:val="28"/>
        </w:rPr>
      </w:pPr>
    </w:p>
    <w:p w:rsidR="00F82E5B" w:rsidRDefault="00F82E5B" w:rsidP="00F82E5B">
      <w:pPr>
        <w:ind w:firstLine="698"/>
        <w:contextualSpacing/>
        <w:jc w:val="right"/>
        <w:rPr>
          <w:sz w:val="28"/>
          <w:szCs w:val="28"/>
        </w:rPr>
      </w:pPr>
    </w:p>
    <w:p w:rsidR="00F82E5B" w:rsidRDefault="00F82E5B" w:rsidP="00F82E5B">
      <w:pPr>
        <w:ind w:firstLine="698"/>
        <w:contextualSpacing/>
        <w:jc w:val="right"/>
        <w:rPr>
          <w:sz w:val="28"/>
          <w:szCs w:val="28"/>
        </w:rPr>
      </w:pPr>
    </w:p>
    <w:p w:rsidR="00E261CC" w:rsidRDefault="00E261CC"/>
    <w:p w:rsidR="008867C9" w:rsidRDefault="008867C9"/>
    <w:p w:rsidR="008867C9" w:rsidRDefault="008867C9"/>
    <w:p w:rsidR="008867C9" w:rsidRDefault="008867C9"/>
    <w:p w:rsidR="008867C9" w:rsidRDefault="008867C9"/>
    <w:p w:rsidR="008867C9" w:rsidRDefault="008867C9"/>
    <w:p w:rsidR="008867C9" w:rsidRDefault="008867C9"/>
    <w:p w:rsidR="008867C9" w:rsidRDefault="008867C9"/>
    <w:p w:rsidR="008867C9" w:rsidRDefault="008867C9"/>
    <w:p w:rsidR="009E5EDD" w:rsidRDefault="009E5EDD"/>
    <w:p w:rsidR="008867C9" w:rsidRDefault="008867C9"/>
    <w:p w:rsidR="008867C9" w:rsidRPr="00E25541" w:rsidRDefault="008867C9" w:rsidP="008867C9">
      <w:pPr>
        <w:ind w:firstLine="698"/>
        <w:contextualSpacing/>
        <w:jc w:val="right"/>
        <w:rPr>
          <w:sz w:val="28"/>
          <w:szCs w:val="28"/>
        </w:rPr>
      </w:pPr>
      <w:r w:rsidRPr="00E25541">
        <w:rPr>
          <w:sz w:val="28"/>
          <w:szCs w:val="28"/>
        </w:rPr>
        <w:t xml:space="preserve">Приложение № </w:t>
      </w:r>
      <w:r>
        <w:rPr>
          <w:sz w:val="28"/>
          <w:szCs w:val="28"/>
        </w:rPr>
        <w:t>2</w:t>
      </w:r>
    </w:p>
    <w:p w:rsidR="008867C9" w:rsidRPr="00E25541" w:rsidRDefault="008867C9" w:rsidP="008867C9">
      <w:pPr>
        <w:tabs>
          <w:tab w:val="left" w:pos="-391"/>
        </w:tabs>
        <w:ind w:left="-1877"/>
        <w:contextualSpacing/>
        <w:jc w:val="right"/>
        <w:rPr>
          <w:sz w:val="28"/>
          <w:szCs w:val="28"/>
        </w:rPr>
      </w:pPr>
      <w:r w:rsidRPr="00E25541">
        <w:rPr>
          <w:sz w:val="28"/>
          <w:szCs w:val="28"/>
        </w:rPr>
        <w:t xml:space="preserve">                                                 к постановлению </w:t>
      </w:r>
    </w:p>
    <w:p w:rsidR="008867C9" w:rsidRDefault="008867C9" w:rsidP="008867C9">
      <w:pPr>
        <w:tabs>
          <w:tab w:val="left" w:pos="-391"/>
        </w:tabs>
        <w:ind w:left="-1877"/>
        <w:contextualSpacing/>
        <w:jc w:val="right"/>
        <w:rPr>
          <w:sz w:val="28"/>
          <w:szCs w:val="28"/>
        </w:rPr>
      </w:pPr>
      <w:r>
        <w:rPr>
          <w:sz w:val="28"/>
          <w:szCs w:val="28"/>
        </w:rPr>
        <w:t xml:space="preserve">                                                 Администрации </w:t>
      </w:r>
    </w:p>
    <w:p w:rsidR="008867C9" w:rsidRDefault="008867C9" w:rsidP="008867C9">
      <w:pPr>
        <w:tabs>
          <w:tab w:val="left" w:pos="-391"/>
        </w:tabs>
        <w:ind w:left="-1877"/>
        <w:contextualSpacing/>
        <w:jc w:val="right"/>
        <w:rPr>
          <w:sz w:val="28"/>
          <w:szCs w:val="28"/>
        </w:rPr>
      </w:pPr>
      <w:r>
        <w:rPr>
          <w:sz w:val="28"/>
          <w:szCs w:val="28"/>
        </w:rPr>
        <w:t xml:space="preserve">                                              Тарасовского района</w:t>
      </w:r>
    </w:p>
    <w:p w:rsidR="00F4503B" w:rsidRPr="00E25541" w:rsidRDefault="008867C9" w:rsidP="00F4503B">
      <w:pPr>
        <w:autoSpaceDE w:val="0"/>
        <w:autoSpaceDN w:val="0"/>
        <w:adjustRightInd w:val="0"/>
        <w:contextualSpacing/>
        <w:jc w:val="right"/>
        <w:outlineLvl w:val="0"/>
        <w:rPr>
          <w:sz w:val="28"/>
          <w:szCs w:val="28"/>
        </w:rPr>
      </w:pPr>
      <w:r>
        <w:rPr>
          <w:sz w:val="28"/>
          <w:szCs w:val="28"/>
        </w:rPr>
        <w:t xml:space="preserve">                                </w:t>
      </w:r>
      <w:r w:rsidR="00F4503B">
        <w:rPr>
          <w:sz w:val="28"/>
          <w:szCs w:val="28"/>
        </w:rPr>
        <w:t xml:space="preserve">от 29.11.2016 г. № 81 </w:t>
      </w:r>
    </w:p>
    <w:p w:rsidR="008867C9" w:rsidRPr="00E25541" w:rsidRDefault="008867C9" w:rsidP="008867C9">
      <w:pPr>
        <w:jc w:val="right"/>
        <w:rPr>
          <w:kern w:val="2"/>
          <w:sz w:val="28"/>
          <w:szCs w:val="28"/>
        </w:rPr>
      </w:pPr>
      <w:bookmarkStart w:id="0" w:name="_GoBack"/>
      <w:bookmarkEnd w:id="0"/>
    </w:p>
    <w:p w:rsidR="008867C9" w:rsidRPr="00E25541" w:rsidRDefault="008867C9" w:rsidP="008867C9">
      <w:pPr>
        <w:jc w:val="right"/>
        <w:rPr>
          <w:kern w:val="2"/>
          <w:sz w:val="28"/>
          <w:szCs w:val="28"/>
        </w:rPr>
      </w:pPr>
    </w:p>
    <w:p w:rsidR="008867C9" w:rsidRPr="00E25541" w:rsidRDefault="008867C9" w:rsidP="008867C9">
      <w:pPr>
        <w:autoSpaceDE w:val="0"/>
        <w:autoSpaceDN w:val="0"/>
        <w:adjustRightInd w:val="0"/>
        <w:jc w:val="center"/>
        <w:rPr>
          <w:bCs/>
          <w:kern w:val="2"/>
          <w:sz w:val="28"/>
          <w:szCs w:val="28"/>
        </w:rPr>
      </w:pPr>
      <w:r w:rsidRPr="002C712B">
        <w:rPr>
          <w:kern w:val="2"/>
          <w:sz w:val="28"/>
          <w:szCs w:val="28"/>
        </w:rPr>
        <w:t>ПЕРЕЧЕНЬ</w:t>
      </w:r>
      <w:r w:rsidRPr="00E25541">
        <w:rPr>
          <w:kern w:val="2"/>
          <w:sz w:val="28"/>
          <w:szCs w:val="28"/>
        </w:rPr>
        <w:t xml:space="preserve"> </w:t>
      </w:r>
      <w:r w:rsidRPr="00E25541">
        <w:rPr>
          <w:kern w:val="2"/>
          <w:sz w:val="28"/>
          <w:szCs w:val="28"/>
        </w:rPr>
        <w:br/>
        <w:t>должностей административно-управленческого персонала</w:t>
      </w:r>
    </w:p>
    <w:p w:rsidR="008867C9" w:rsidRPr="00E25541" w:rsidRDefault="008867C9" w:rsidP="008867C9">
      <w:pPr>
        <w:autoSpaceDE w:val="0"/>
        <w:autoSpaceDN w:val="0"/>
        <w:adjustRightInd w:val="0"/>
        <w:ind w:firstLine="709"/>
        <w:jc w:val="both"/>
        <w:rPr>
          <w:kern w:val="2"/>
          <w:sz w:val="28"/>
          <w:szCs w:val="28"/>
        </w:rPr>
      </w:pPr>
    </w:p>
    <w:p w:rsidR="008867C9" w:rsidRPr="00E25541" w:rsidRDefault="008867C9" w:rsidP="008867C9">
      <w:pPr>
        <w:autoSpaceDE w:val="0"/>
        <w:autoSpaceDN w:val="0"/>
        <w:adjustRightInd w:val="0"/>
        <w:ind w:firstLine="709"/>
        <w:jc w:val="both"/>
        <w:rPr>
          <w:kern w:val="2"/>
          <w:sz w:val="28"/>
          <w:szCs w:val="28"/>
        </w:rPr>
      </w:pPr>
      <w:r w:rsidRPr="00E25541">
        <w:rPr>
          <w:kern w:val="2"/>
          <w:sz w:val="28"/>
          <w:szCs w:val="28"/>
        </w:rPr>
        <w:t xml:space="preserve">1. К административно-управленческому персоналу </w:t>
      </w:r>
      <w:r>
        <w:rPr>
          <w:kern w:val="2"/>
          <w:sz w:val="28"/>
          <w:szCs w:val="28"/>
        </w:rPr>
        <w:t xml:space="preserve">муниципального </w:t>
      </w:r>
      <w:r w:rsidRPr="00E25541">
        <w:rPr>
          <w:kern w:val="2"/>
          <w:sz w:val="28"/>
          <w:szCs w:val="28"/>
        </w:rPr>
        <w:t xml:space="preserve">учреждения относятся: </w:t>
      </w:r>
    </w:p>
    <w:p w:rsidR="008867C9" w:rsidRPr="00E25541" w:rsidRDefault="008867C9" w:rsidP="008867C9">
      <w:pPr>
        <w:autoSpaceDE w:val="0"/>
        <w:autoSpaceDN w:val="0"/>
        <w:adjustRightInd w:val="0"/>
        <w:ind w:firstLine="540"/>
        <w:jc w:val="both"/>
        <w:rPr>
          <w:sz w:val="28"/>
          <w:szCs w:val="28"/>
        </w:rPr>
      </w:pPr>
      <w:r w:rsidRPr="00E25541">
        <w:rPr>
          <w:sz w:val="28"/>
          <w:szCs w:val="28"/>
        </w:rPr>
        <w:t>руководитель учреждения (директор, художественный руководитель);</w:t>
      </w:r>
    </w:p>
    <w:p w:rsidR="008867C9" w:rsidRPr="00E25541" w:rsidRDefault="008867C9" w:rsidP="008867C9">
      <w:pPr>
        <w:autoSpaceDE w:val="0"/>
        <w:autoSpaceDN w:val="0"/>
        <w:adjustRightInd w:val="0"/>
        <w:ind w:firstLine="540"/>
        <w:jc w:val="both"/>
        <w:rPr>
          <w:sz w:val="28"/>
          <w:szCs w:val="28"/>
        </w:rPr>
      </w:pPr>
      <w:r w:rsidRPr="00E25541">
        <w:rPr>
          <w:sz w:val="28"/>
          <w:szCs w:val="28"/>
        </w:rPr>
        <w:t xml:space="preserve">заместитель руководителя учреждения; </w:t>
      </w:r>
    </w:p>
    <w:p w:rsidR="008867C9" w:rsidRPr="00E25541" w:rsidRDefault="008867C9" w:rsidP="008867C9">
      <w:pPr>
        <w:autoSpaceDE w:val="0"/>
        <w:autoSpaceDN w:val="0"/>
        <w:adjustRightInd w:val="0"/>
        <w:ind w:firstLine="540"/>
        <w:jc w:val="both"/>
        <w:rPr>
          <w:sz w:val="28"/>
          <w:szCs w:val="28"/>
        </w:rPr>
      </w:pPr>
      <w:r w:rsidRPr="00E25541">
        <w:rPr>
          <w:sz w:val="28"/>
          <w:szCs w:val="28"/>
        </w:rPr>
        <w:t xml:space="preserve">главный бухгалтер; </w:t>
      </w:r>
    </w:p>
    <w:p w:rsidR="008867C9" w:rsidRPr="00E25541" w:rsidRDefault="008867C9" w:rsidP="008867C9">
      <w:pPr>
        <w:autoSpaceDE w:val="0"/>
        <w:autoSpaceDN w:val="0"/>
        <w:adjustRightInd w:val="0"/>
        <w:ind w:firstLine="540"/>
        <w:jc w:val="both"/>
        <w:rPr>
          <w:sz w:val="28"/>
          <w:szCs w:val="28"/>
        </w:rPr>
      </w:pPr>
      <w:r w:rsidRPr="00E25541">
        <w:rPr>
          <w:sz w:val="28"/>
          <w:szCs w:val="28"/>
        </w:rPr>
        <w:t>заведующий хозяйством;</w:t>
      </w:r>
    </w:p>
    <w:p w:rsidR="008867C9" w:rsidRDefault="008867C9" w:rsidP="008867C9">
      <w:pPr>
        <w:autoSpaceDE w:val="0"/>
        <w:autoSpaceDN w:val="0"/>
        <w:adjustRightInd w:val="0"/>
        <w:ind w:firstLine="540"/>
        <w:jc w:val="both"/>
        <w:rPr>
          <w:sz w:val="28"/>
          <w:szCs w:val="28"/>
        </w:rPr>
      </w:pPr>
      <w:r w:rsidRPr="00E25541">
        <w:rPr>
          <w:sz w:val="28"/>
          <w:szCs w:val="28"/>
        </w:rPr>
        <w:t>инженер-электроник (электроник);</w:t>
      </w:r>
    </w:p>
    <w:p w:rsidR="008867C9" w:rsidRPr="00E25541" w:rsidRDefault="008867C9" w:rsidP="008867C9">
      <w:pPr>
        <w:autoSpaceDE w:val="0"/>
        <w:autoSpaceDN w:val="0"/>
        <w:adjustRightInd w:val="0"/>
        <w:ind w:firstLine="540"/>
        <w:jc w:val="both"/>
        <w:rPr>
          <w:sz w:val="28"/>
          <w:szCs w:val="28"/>
        </w:rPr>
      </w:pPr>
      <w:r>
        <w:rPr>
          <w:sz w:val="28"/>
          <w:szCs w:val="28"/>
        </w:rPr>
        <w:t>специалист в сфере закупок;</w:t>
      </w:r>
    </w:p>
    <w:p w:rsidR="008867C9" w:rsidRPr="00E25541" w:rsidRDefault="008867C9" w:rsidP="008867C9">
      <w:pPr>
        <w:autoSpaceDE w:val="0"/>
        <w:autoSpaceDN w:val="0"/>
        <w:adjustRightInd w:val="0"/>
        <w:ind w:firstLine="540"/>
        <w:jc w:val="both"/>
        <w:rPr>
          <w:sz w:val="28"/>
          <w:szCs w:val="28"/>
        </w:rPr>
      </w:pPr>
      <w:r w:rsidRPr="00E25541">
        <w:rPr>
          <w:sz w:val="28"/>
          <w:szCs w:val="28"/>
        </w:rPr>
        <w:t>специалист по кадрам;</w:t>
      </w:r>
    </w:p>
    <w:p w:rsidR="008867C9" w:rsidRPr="00E25541" w:rsidRDefault="008867C9" w:rsidP="008867C9">
      <w:pPr>
        <w:autoSpaceDE w:val="0"/>
        <w:autoSpaceDN w:val="0"/>
        <w:adjustRightInd w:val="0"/>
        <w:ind w:firstLine="540"/>
        <w:jc w:val="both"/>
        <w:rPr>
          <w:sz w:val="28"/>
          <w:szCs w:val="28"/>
        </w:rPr>
      </w:pPr>
      <w:r w:rsidRPr="00E25541">
        <w:rPr>
          <w:sz w:val="28"/>
          <w:szCs w:val="28"/>
        </w:rPr>
        <w:t>бухгалтер;</w:t>
      </w:r>
    </w:p>
    <w:p w:rsidR="008867C9" w:rsidRPr="00E25541" w:rsidRDefault="008867C9" w:rsidP="008867C9">
      <w:pPr>
        <w:autoSpaceDE w:val="0"/>
        <w:autoSpaceDN w:val="0"/>
        <w:adjustRightInd w:val="0"/>
        <w:ind w:firstLine="540"/>
        <w:jc w:val="both"/>
        <w:rPr>
          <w:kern w:val="2"/>
          <w:sz w:val="28"/>
          <w:szCs w:val="28"/>
        </w:rPr>
      </w:pPr>
      <w:r>
        <w:rPr>
          <w:sz w:val="28"/>
          <w:szCs w:val="28"/>
        </w:rPr>
        <w:t>экономист.</w:t>
      </w:r>
    </w:p>
    <w:p w:rsidR="008867C9" w:rsidRPr="00E25541" w:rsidRDefault="008867C9" w:rsidP="008867C9">
      <w:pPr>
        <w:autoSpaceDE w:val="0"/>
        <w:autoSpaceDN w:val="0"/>
        <w:adjustRightInd w:val="0"/>
        <w:ind w:firstLine="709"/>
        <w:jc w:val="both"/>
        <w:rPr>
          <w:kern w:val="2"/>
          <w:sz w:val="28"/>
          <w:szCs w:val="28"/>
        </w:rPr>
      </w:pPr>
      <w:r w:rsidRPr="00E25541">
        <w:rPr>
          <w:kern w:val="2"/>
          <w:sz w:val="28"/>
          <w:szCs w:val="28"/>
        </w:rPr>
        <w:t xml:space="preserve">2. Конкретный перечень должностей административно - управленческого персонала работников </w:t>
      </w:r>
      <w:r>
        <w:rPr>
          <w:kern w:val="2"/>
          <w:sz w:val="28"/>
          <w:szCs w:val="28"/>
        </w:rPr>
        <w:t>муниципального</w:t>
      </w:r>
      <w:r w:rsidRPr="00E25541">
        <w:rPr>
          <w:kern w:val="2"/>
          <w:sz w:val="28"/>
          <w:szCs w:val="28"/>
        </w:rPr>
        <w:t xml:space="preserve"> учреждения устанавливается коллективным договором, соглашением, локальным нормативным актом с учетом мнения представительного органа работников. </w:t>
      </w:r>
    </w:p>
    <w:p w:rsidR="008867C9" w:rsidRPr="00E25541" w:rsidRDefault="008867C9" w:rsidP="008867C9">
      <w:pPr>
        <w:autoSpaceDE w:val="0"/>
        <w:autoSpaceDN w:val="0"/>
        <w:adjustRightInd w:val="0"/>
        <w:ind w:firstLine="709"/>
        <w:jc w:val="both"/>
        <w:rPr>
          <w:kern w:val="2"/>
          <w:sz w:val="28"/>
          <w:szCs w:val="28"/>
        </w:rPr>
      </w:pPr>
    </w:p>
    <w:p w:rsidR="008867C9" w:rsidRDefault="008867C9" w:rsidP="008867C9">
      <w:pPr>
        <w:rPr>
          <w:kern w:val="2"/>
          <w:sz w:val="28"/>
          <w:szCs w:val="28"/>
        </w:rPr>
      </w:pPr>
    </w:p>
    <w:p w:rsidR="008867C9" w:rsidRDefault="008867C9"/>
    <w:sectPr w:rsidR="008867C9" w:rsidSect="004367D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15:restartNumberingAfterBreak="0">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A574D8"/>
    <w:multiLevelType w:val="hybridMultilevel"/>
    <w:tmpl w:val="324C0E0C"/>
    <w:lvl w:ilvl="0" w:tplc="E7EA90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6"/>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5B"/>
    <w:rsid w:val="00150090"/>
    <w:rsid w:val="00295353"/>
    <w:rsid w:val="002C712B"/>
    <w:rsid w:val="003C43CA"/>
    <w:rsid w:val="004367D5"/>
    <w:rsid w:val="004E488C"/>
    <w:rsid w:val="00654957"/>
    <w:rsid w:val="008221FB"/>
    <w:rsid w:val="008867C9"/>
    <w:rsid w:val="008A51C0"/>
    <w:rsid w:val="00936A6D"/>
    <w:rsid w:val="009E5EDD"/>
    <w:rsid w:val="00A102C1"/>
    <w:rsid w:val="00A4172F"/>
    <w:rsid w:val="00B25E6C"/>
    <w:rsid w:val="00CE5388"/>
    <w:rsid w:val="00D620E7"/>
    <w:rsid w:val="00E06662"/>
    <w:rsid w:val="00E261CC"/>
    <w:rsid w:val="00E34F21"/>
    <w:rsid w:val="00F4503B"/>
    <w:rsid w:val="00F82E5B"/>
    <w:rsid w:val="00FD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4AF78-85FC-488A-B09C-BE765817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E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2E5B"/>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82E5B"/>
    <w:pPr>
      <w:keepNext/>
      <w:ind w:left="709"/>
      <w:outlineLvl w:val="1"/>
    </w:pPr>
    <w:rPr>
      <w:sz w:val="28"/>
    </w:rPr>
  </w:style>
  <w:style w:type="paragraph" w:styleId="5">
    <w:name w:val="heading 5"/>
    <w:basedOn w:val="a"/>
    <w:next w:val="a"/>
    <w:link w:val="50"/>
    <w:semiHidden/>
    <w:unhideWhenUsed/>
    <w:qFormat/>
    <w:rsid w:val="00F82E5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E5B"/>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F82E5B"/>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F82E5B"/>
    <w:rPr>
      <w:rFonts w:ascii="Calibri" w:eastAsia="Times New Roman" w:hAnsi="Calibri" w:cs="Times New Roman"/>
      <w:b/>
      <w:bCs/>
      <w:i/>
      <w:iCs/>
      <w:sz w:val="26"/>
      <w:szCs w:val="26"/>
      <w:lang w:eastAsia="ru-RU"/>
    </w:rPr>
  </w:style>
  <w:style w:type="paragraph" w:styleId="a3">
    <w:name w:val="Body Text"/>
    <w:basedOn w:val="a"/>
    <w:link w:val="a4"/>
    <w:rsid w:val="00F82E5B"/>
    <w:rPr>
      <w:sz w:val="28"/>
    </w:rPr>
  </w:style>
  <w:style w:type="character" w:customStyle="1" w:styleId="a4">
    <w:name w:val="Основной текст Знак"/>
    <w:basedOn w:val="a0"/>
    <w:link w:val="a3"/>
    <w:rsid w:val="00F82E5B"/>
    <w:rPr>
      <w:rFonts w:ascii="Times New Roman" w:eastAsia="Times New Roman" w:hAnsi="Times New Roman" w:cs="Times New Roman"/>
      <w:sz w:val="28"/>
      <w:szCs w:val="20"/>
      <w:lang w:eastAsia="ru-RU"/>
    </w:rPr>
  </w:style>
  <w:style w:type="paragraph" w:styleId="a5">
    <w:name w:val="Body Text Indent"/>
    <w:basedOn w:val="a"/>
    <w:link w:val="a6"/>
    <w:rsid w:val="00F82E5B"/>
    <w:pPr>
      <w:ind w:firstLine="709"/>
      <w:jc w:val="both"/>
    </w:pPr>
    <w:rPr>
      <w:sz w:val="28"/>
    </w:rPr>
  </w:style>
  <w:style w:type="character" w:customStyle="1" w:styleId="a6">
    <w:name w:val="Основной текст с отступом Знак"/>
    <w:basedOn w:val="a0"/>
    <w:link w:val="a5"/>
    <w:rsid w:val="00F82E5B"/>
    <w:rPr>
      <w:rFonts w:ascii="Times New Roman" w:eastAsia="Times New Roman" w:hAnsi="Times New Roman" w:cs="Times New Roman"/>
      <w:sz w:val="28"/>
      <w:szCs w:val="20"/>
      <w:lang w:eastAsia="ru-RU"/>
    </w:rPr>
  </w:style>
  <w:style w:type="paragraph" w:customStyle="1" w:styleId="Postan">
    <w:name w:val="Postan"/>
    <w:basedOn w:val="a"/>
    <w:rsid w:val="00F82E5B"/>
    <w:pPr>
      <w:jc w:val="center"/>
    </w:pPr>
    <w:rPr>
      <w:sz w:val="28"/>
    </w:rPr>
  </w:style>
  <w:style w:type="paragraph" w:styleId="a7">
    <w:name w:val="footer"/>
    <w:basedOn w:val="a"/>
    <w:link w:val="a8"/>
    <w:uiPriority w:val="99"/>
    <w:rsid w:val="00F82E5B"/>
    <w:pPr>
      <w:tabs>
        <w:tab w:val="center" w:pos="4153"/>
        <w:tab w:val="right" w:pos="8306"/>
      </w:tabs>
    </w:pPr>
  </w:style>
  <w:style w:type="character" w:customStyle="1" w:styleId="a8">
    <w:name w:val="Нижний колонтитул Знак"/>
    <w:basedOn w:val="a0"/>
    <w:link w:val="a7"/>
    <w:uiPriority w:val="99"/>
    <w:rsid w:val="00F82E5B"/>
    <w:rPr>
      <w:rFonts w:ascii="Times New Roman" w:eastAsia="Times New Roman" w:hAnsi="Times New Roman" w:cs="Times New Roman"/>
      <w:sz w:val="20"/>
      <w:szCs w:val="20"/>
      <w:lang w:eastAsia="ru-RU"/>
    </w:rPr>
  </w:style>
  <w:style w:type="paragraph" w:styleId="a9">
    <w:name w:val="header"/>
    <w:basedOn w:val="a"/>
    <w:link w:val="aa"/>
    <w:rsid w:val="00F82E5B"/>
    <w:pPr>
      <w:tabs>
        <w:tab w:val="center" w:pos="4153"/>
        <w:tab w:val="right" w:pos="8306"/>
      </w:tabs>
    </w:pPr>
  </w:style>
  <w:style w:type="character" w:customStyle="1" w:styleId="aa">
    <w:name w:val="Верхний колонтитул Знак"/>
    <w:basedOn w:val="a0"/>
    <w:link w:val="a9"/>
    <w:rsid w:val="00F82E5B"/>
    <w:rPr>
      <w:rFonts w:ascii="Times New Roman" w:eastAsia="Times New Roman" w:hAnsi="Times New Roman" w:cs="Times New Roman"/>
      <w:sz w:val="20"/>
      <w:szCs w:val="20"/>
      <w:lang w:eastAsia="ru-RU"/>
    </w:rPr>
  </w:style>
  <w:style w:type="character" w:styleId="ab">
    <w:name w:val="page number"/>
    <w:rsid w:val="00F82E5B"/>
    <w:rPr>
      <w:rFonts w:cs="Times New Roman"/>
    </w:rPr>
  </w:style>
  <w:style w:type="paragraph" w:customStyle="1" w:styleId="ConsPlusNormal">
    <w:name w:val="ConsPlusNormal"/>
    <w:rsid w:val="00F82E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F82E5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c">
    <w:name w:val="Table Grid"/>
    <w:basedOn w:val="a1"/>
    <w:rsid w:val="00F82E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F82E5B"/>
    <w:rPr>
      <w:rFonts w:cs="Times New Roman"/>
      <w:color w:val="0000FF"/>
      <w:u w:val="single"/>
    </w:rPr>
  </w:style>
  <w:style w:type="paragraph" w:styleId="ae">
    <w:name w:val="Balloon Text"/>
    <w:basedOn w:val="a"/>
    <w:link w:val="af"/>
    <w:rsid w:val="00F82E5B"/>
    <w:rPr>
      <w:rFonts w:ascii="Tahoma" w:hAnsi="Tahoma" w:cs="Tahoma"/>
      <w:sz w:val="16"/>
      <w:szCs w:val="16"/>
    </w:rPr>
  </w:style>
  <w:style w:type="character" w:customStyle="1" w:styleId="af">
    <w:name w:val="Текст выноски Знак"/>
    <w:basedOn w:val="a0"/>
    <w:link w:val="ae"/>
    <w:rsid w:val="00F82E5B"/>
    <w:rPr>
      <w:rFonts w:ascii="Tahoma" w:eastAsia="Times New Roman" w:hAnsi="Tahoma" w:cs="Tahoma"/>
      <w:sz w:val="16"/>
      <w:szCs w:val="16"/>
      <w:lang w:eastAsia="ru-RU"/>
    </w:rPr>
  </w:style>
  <w:style w:type="paragraph" w:customStyle="1" w:styleId="af0">
    <w:name w:val="Прижатый влево"/>
    <w:basedOn w:val="a"/>
    <w:next w:val="a"/>
    <w:uiPriority w:val="99"/>
    <w:rsid w:val="00F82E5B"/>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rsid w:val="00F82E5B"/>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F82E5B"/>
  </w:style>
  <w:style w:type="character" w:styleId="af1">
    <w:name w:val="FollowedHyperlink"/>
    <w:uiPriority w:val="99"/>
    <w:unhideWhenUsed/>
    <w:rsid w:val="00F82E5B"/>
    <w:rPr>
      <w:color w:val="800080"/>
      <w:u w:val="single"/>
    </w:rPr>
  </w:style>
  <w:style w:type="paragraph" w:customStyle="1" w:styleId="af2">
    <w:name w:val="Содержимое таблицы"/>
    <w:basedOn w:val="a"/>
    <w:rsid w:val="00F82E5B"/>
    <w:pPr>
      <w:widowControl w:val="0"/>
      <w:suppressLineNumbers/>
      <w:suppressAutoHyphens/>
    </w:pPr>
    <w:rPr>
      <w:rFonts w:eastAsia="Lucida Sans Unicode"/>
      <w:sz w:val="24"/>
      <w:szCs w:val="24"/>
    </w:rPr>
  </w:style>
  <w:style w:type="table" w:customStyle="1" w:styleId="12">
    <w:name w:val="Сетка таблицы1"/>
    <w:basedOn w:val="a1"/>
    <w:next w:val="ac"/>
    <w:uiPriority w:val="59"/>
    <w:rsid w:val="00F8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82E5B"/>
    <w:pPr>
      <w:ind w:left="720"/>
      <w:contextualSpacing/>
    </w:pPr>
  </w:style>
  <w:style w:type="paragraph" w:styleId="af4">
    <w:name w:val="footnote text"/>
    <w:basedOn w:val="a"/>
    <w:link w:val="af5"/>
    <w:uiPriority w:val="99"/>
    <w:unhideWhenUsed/>
    <w:rsid w:val="00F82E5B"/>
    <w:rPr>
      <w:rFonts w:asciiTheme="minorHAnsi" w:eastAsiaTheme="minorHAnsi" w:hAnsiTheme="minorHAnsi" w:cstheme="minorBidi"/>
      <w:lang w:eastAsia="en-US"/>
    </w:rPr>
  </w:style>
  <w:style w:type="character" w:customStyle="1" w:styleId="af5">
    <w:name w:val="Текст сноски Знак"/>
    <w:basedOn w:val="a0"/>
    <w:link w:val="af4"/>
    <w:uiPriority w:val="99"/>
    <w:rsid w:val="00F82E5B"/>
    <w:rPr>
      <w:sz w:val="20"/>
      <w:szCs w:val="20"/>
    </w:rPr>
  </w:style>
  <w:style w:type="character" w:styleId="af6">
    <w:name w:val="footnote reference"/>
    <w:basedOn w:val="a0"/>
    <w:uiPriority w:val="99"/>
    <w:unhideWhenUsed/>
    <w:rsid w:val="00F82E5B"/>
    <w:rPr>
      <w:vertAlign w:val="superscript"/>
    </w:rPr>
  </w:style>
  <w:style w:type="paragraph" w:styleId="af7">
    <w:name w:val="Title"/>
    <w:basedOn w:val="a"/>
    <w:link w:val="af8"/>
    <w:qFormat/>
    <w:rsid w:val="00936A6D"/>
    <w:pPr>
      <w:jc w:val="center"/>
    </w:pPr>
    <w:rPr>
      <w:sz w:val="24"/>
      <w:lang w:eastAsia="ar-SA"/>
    </w:rPr>
  </w:style>
  <w:style w:type="character" w:customStyle="1" w:styleId="af8">
    <w:name w:val="Название Знак"/>
    <w:basedOn w:val="a0"/>
    <w:link w:val="af7"/>
    <w:rsid w:val="00936A6D"/>
    <w:rPr>
      <w:rFonts w:ascii="Times New Roman" w:eastAsia="Times New Roman" w:hAnsi="Times New Roman" w:cs="Times New Roman"/>
      <w:sz w:val="24"/>
      <w:szCs w:val="20"/>
      <w:lang w:eastAsia="ar-SA"/>
    </w:rPr>
  </w:style>
  <w:style w:type="character" w:customStyle="1" w:styleId="13">
    <w:name w:val="Заголовок №1_"/>
    <w:link w:val="14"/>
    <w:locked/>
    <w:rsid w:val="00936A6D"/>
    <w:rPr>
      <w:b/>
      <w:bCs/>
      <w:sz w:val="34"/>
      <w:szCs w:val="34"/>
      <w:shd w:val="clear" w:color="auto" w:fill="FFFFFF"/>
    </w:rPr>
  </w:style>
  <w:style w:type="paragraph" w:customStyle="1" w:styleId="14">
    <w:name w:val="Заголовок №1"/>
    <w:basedOn w:val="a"/>
    <w:link w:val="13"/>
    <w:rsid w:val="00936A6D"/>
    <w:pPr>
      <w:shd w:val="clear" w:color="auto" w:fill="FFFFFF"/>
      <w:spacing w:before="420" w:after="420" w:line="240" w:lineRule="atLeast"/>
      <w:outlineLvl w:val="0"/>
    </w:pPr>
    <w:rPr>
      <w:rFonts w:asciiTheme="minorHAnsi" w:eastAsiaTheme="minorHAnsi" w:hAnsiTheme="minorHAnsi" w:cstheme="minorBidi"/>
      <w:b/>
      <w:bCs/>
      <w:sz w:val="34"/>
      <w:szCs w:val="34"/>
      <w:lang w:eastAsia="en-US"/>
    </w:rPr>
  </w:style>
  <w:style w:type="paragraph" w:styleId="af9">
    <w:name w:val="No Spacing"/>
    <w:qFormat/>
    <w:rsid w:val="00B25E6C"/>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6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8C74F860FBCE5F11C13F1196BF8987A50BC35B647AC4AD790AB6BC93k4a9J" TargetMode="External"/><Relationship Id="rId13" Type="http://schemas.openxmlformats.org/officeDocument/2006/relationships/hyperlink" Target="consultantplus://offline/ref=2ABD2BF7BE77B7191F73DDD32CF0AFB7116A1B38CE74E21712D643D8D733E78F5D78F629DFz461M" TargetMode="External"/><Relationship Id="rId18" Type="http://schemas.openxmlformats.org/officeDocument/2006/relationships/hyperlink" Target="file:///C:\Users\GRITSA~1\AppData\Local\Temp\103787-141303443-141303862.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18C74F860FBCE5F11C13F1196BF8987A50BC35B647AC4AD790AB6BC93k4a9J" TargetMode="External"/><Relationship Id="rId12" Type="http://schemas.openxmlformats.org/officeDocument/2006/relationships/hyperlink" Target="consultantplus://offline/ref=2ABD2BF7BE77B7191F73DDD32CF0AFB7116A1B38CE74E21712D643D8D733E78F5D78F629DFz461M" TargetMode="External"/><Relationship Id="rId17" Type="http://schemas.openxmlformats.org/officeDocument/2006/relationships/hyperlink" Target="file:///C:\Users\GRITSA~1\AppData\Local\Temp\103787-141303443-141303862.doc" TargetMode="Externa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Ez46D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64C1B3E095640E822C2D237D0738194D41BCA33ABE774404D495440ECD7A1FA42EE651A4DD5C204bFfCJ" TargetMode="External"/><Relationship Id="rId11" Type="http://schemas.openxmlformats.org/officeDocument/2006/relationships/hyperlink" Target="consultantplus://offline/ref=E52F863E2452391D15CC3FCA1A413561D0F298BBDAE3BAB11EB8A4819B79cCN" TargetMode="External"/><Relationship Id="rId5" Type="http://schemas.openxmlformats.org/officeDocument/2006/relationships/hyperlink" Target="consultantplus://offline/ref=45942AB1B79BFF0BDC778806A5D978BC2A9266ECB00BF668751A66DCC3943C0B6613926DCB49D2P8tDG" TargetMode="External"/><Relationship Id="rId15" Type="http://schemas.openxmlformats.org/officeDocument/2006/relationships/hyperlink" Target="consultantplus://offline/ref=2ABD2BF7BE77B7191F73DDD32CF0AFB7116A1B38CE74E21712D643D8D733E78F5D78F629DEz46DM" TargetMode="External"/><Relationship Id="rId10" Type="http://schemas.openxmlformats.org/officeDocument/2006/relationships/hyperlink" Target="consultantplus://offline/ref=C5E4D46D073A7D36A4BAFD7AF1575F0EB3FC65B07F837CF427A244A0008D9D1F597C9CD371V7G4J" TargetMode="External"/><Relationship Id="rId19" Type="http://schemas.openxmlformats.org/officeDocument/2006/relationships/hyperlink" Target="file:///C:\Users\GRITSA~1\AppData\Local\Temp\103787-141303443-141303862.doc" TargetMode="External"/><Relationship Id="rId4" Type="http://schemas.openxmlformats.org/officeDocument/2006/relationships/webSettings" Target="webSettings.xml"/><Relationship Id="rId9" Type="http://schemas.openxmlformats.org/officeDocument/2006/relationships/hyperlink" Target="consultantplus://offline/ref=C5E4D46D073A7D36A4BAFD7AF1575F0EB3FD66BF7C877CF427A244A0008D9D1F597C9CDA79777FFAVDG2J" TargetMode="External"/><Relationship Id="rId14" Type="http://schemas.openxmlformats.org/officeDocument/2006/relationships/hyperlink" Target="consultantplus://offline/ref=2ABD2BF7BE77B7191F73DDD32CF0AFB7116A1B38CE74E21712D643D8D733E78F5D78F629DFz46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6256</Words>
  <Characters>35660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6</cp:revision>
  <cp:lastPrinted>2016-11-21T10:17:00Z</cp:lastPrinted>
  <dcterms:created xsi:type="dcterms:W3CDTF">2016-11-17T10:48:00Z</dcterms:created>
  <dcterms:modified xsi:type="dcterms:W3CDTF">2016-11-29T05:41:00Z</dcterms:modified>
</cp:coreProperties>
</file>