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1A231F" w:rsidRDefault="00E873FE" w:rsidP="001A231F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 w:cs="Times New Roman"/>
          <w:b/>
          <w:kern w:val="1"/>
          <w:sz w:val="24"/>
          <w:u w:val="single"/>
          <w:lang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0A03EC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№2</w:t>
      </w:r>
      <w:r w:rsidR="001A231F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9</w:t>
      </w:r>
      <w:r w:rsidR="00C31A6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1A231F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от 16</w:t>
      </w:r>
      <w:r w:rsidR="000A03EC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.04.2014 администрации Дячкинского сельского поселения  </w:t>
      </w:r>
      <w:r w:rsidR="001A231F" w:rsidRPr="001A231F">
        <w:rPr>
          <w:rFonts w:ascii="Times New Roman" w:hAnsi="Times New Roman" w:cs="Times New Roman"/>
          <w:b/>
          <w:kern w:val="1"/>
          <w:sz w:val="24"/>
          <w:u w:val="single"/>
          <w:lang/>
        </w:rPr>
        <w:t>«Об утверждении перечня информации о деятельности Дячкинского сельского поселения размещаемой на официальном сайте администрации Дячкинского сельского поселения в сети «Интернет»</w:t>
      </w:r>
    </w:p>
    <w:p w:rsidR="00CF6B37" w:rsidRDefault="00A545B5" w:rsidP="001A231F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6204E9" w:rsidRPr="006204E9" w:rsidRDefault="00E873FE" w:rsidP="000A03E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1A231F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№2</w:t>
      </w:r>
      <w:r w:rsidR="001A231F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9 от 16</w:t>
      </w:r>
      <w:r w:rsidR="001A231F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.04.2014 администрации Дячкинского сельского поселения  </w:t>
      </w:r>
      <w:r w:rsidR="001A231F" w:rsidRPr="001A231F">
        <w:rPr>
          <w:rFonts w:ascii="Times New Roman" w:hAnsi="Times New Roman" w:cs="Times New Roman"/>
          <w:b/>
          <w:kern w:val="1"/>
          <w:sz w:val="24"/>
          <w:u w:val="single"/>
          <w:lang/>
        </w:rPr>
        <w:t>«Об утверждении перечня информации о деятельности Дячкинского сельского поселения размещаемой на официальном сайте администрации Дячкинского сельского поселения в сети «Интернет»</w:t>
      </w:r>
    </w:p>
    <w:p w:rsidR="00CF6B37" w:rsidRDefault="006204E9" w:rsidP="006204E9">
      <w:pPr>
        <w:pStyle w:val="Standard"/>
        <w:jc w:val="center"/>
        <w:rPr>
          <w:rFonts w:ascii="Times New Roman" w:hAnsi="Times New Roman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</w:rPr>
        <w:t>(</w:t>
      </w:r>
      <w:r w:rsidR="00E873FE"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CF6B37" w:rsidRDefault="00E873FE" w:rsidP="000A03E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1A231F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№2</w:t>
      </w:r>
      <w:r w:rsidR="001A231F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9 от 16</w:t>
      </w:r>
      <w:r w:rsidR="001A231F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.04.2014 администрации Дячкинского сельского поселения  </w:t>
      </w:r>
      <w:r w:rsidR="001A231F" w:rsidRPr="001A231F">
        <w:rPr>
          <w:rFonts w:ascii="Times New Roman" w:hAnsi="Times New Roman" w:cs="Times New Roman"/>
          <w:b/>
          <w:kern w:val="1"/>
          <w:sz w:val="24"/>
          <w:u w:val="single"/>
          <w:lang/>
        </w:rPr>
        <w:t>«Об утверждении перечня информации о деятельности Дячкинского сельского поселения размещаемой на официальном сайте администрации Дячкинского сельского поселения в сети «Интернет»</w:t>
      </w:r>
      <w:r w:rsidR="001A231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1A231F">
        <w:rPr>
          <w:rFonts w:ascii="Times New Roman" w:hAnsi="Times New Roman"/>
          <w:sz w:val="24"/>
          <w:u w:val="single"/>
        </w:rPr>
        <w:t xml:space="preserve"> 16</w:t>
      </w:r>
      <w:bookmarkStart w:id="0" w:name="_GoBack"/>
      <w:bookmarkEnd w:id="0"/>
      <w:r w:rsidR="00A545B5">
        <w:rPr>
          <w:rFonts w:ascii="Times New Roman" w:hAnsi="Times New Roman"/>
          <w:sz w:val="24"/>
          <w:u w:val="single"/>
        </w:rPr>
        <w:t>.04</w:t>
      </w:r>
      <w:r w:rsidR="00530BF8">
        <w:rPr>
          <w:rFonts w:ascii="Times New Roman" w:hAnsi="Times New Roman"/>
          <w:sz w:val="24"/>
          <w:u w:val="single"/>
        </w:rPr>
        <w:t>.2014</w:t>
      </w:r>
      <w:r>
        <w:rPr>
          <w:rFonts w:ascii="Times New Roman" w:hAnsi="Times New Roman"/>
          <w:sz w:val="24"/>
          <w:u w:val="single"/>
        </w:rPr>
        <w:t>г</w:t>
      </w: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8A" w:rsidRDefault="001C648A">
      <w:r>
        <w:separator/>
      </w:r>
    </w:p>
  </w:endnote>
  <w:endnote w:type="continuationSeparator" w:id="0">
    <w:p w:rsidR="001C648A" w:rsidRDefault="001C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8A" w:rsidRDefault="001C648A">
      <w:r>
        <w:rPr>
          <w:color w:val="000000"/>
        </w:rPr>
        <w:separator/>
      </w:r>
    </w:p>
  </w:footnote>
  <w:footnote w:type="continuationSeparator" w:id="0">
    <w:p w:rsidR="001C648A" w:rsidRDefault="001C6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0A03EC"/>
    <w:rsid w:val="00146C7D"/>
    <w:rsid w:val="001A231F"/>
    <w:rsid w:val="001C648A"/>
    <w:rsid w:val="00522C2A"/>
    <w:rsid w:val="00530BF8"/>
    <w:rsid w:val="00535B0C"/>
    <w:rsid w:val="006204E9"/>
    <w:rsid w:val="00A545B5"/>
    <w:rsid w:val="00AC4A91"/>
    <w:rsid w:val="00B679E8"/>
    <w:rsid w:val="00C31A65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2014-04-07T12:45:00Z</cp:lastPrinted>
  <dcterms:created xsi:type="dcterms:W3CDTF">2014-05-21T10:00:00Z</dcterms:created>
  <dcterms:modified xsi:type="dcterms:W3CDTF">2014-05-21T10:00:00Z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