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591" w:rsidRDefault="00104971">
      <w:pPr>
        <w:pStyle w:val="Standard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</w:t>
      </w:r>
    </w:p>
    <w:p w:rsidR="00337C36" w:rsidRPr="007E1E1E" w:rsidRDefault="00337C36" w:rsidP="00337C36">
      <w:pPr>
        <w:pStyle w:val="Standard"/>
        <w:jc w:val="center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E1E1E">
        <w:rPr>
          <w:rFonts w:eastAsia="Times New Roman" w:cs="Times New Roman"/>
          <w:sz w:val="28"/>
          <w:szCs w:val="28"/>
        </w:rPr>
        <w:t>РОССИЙСКАЯ ФЕДЕРАЦИЯ</w:t>
      </w:r>
    </w:p>
    <w:p w:rsidR="00337C36" w:rsidRPr="007E1E1E" w:rsidRDefault="00337C36" w:rsidP="00337C36">
      <w:pPr>
        <w:pStyle w:val="Standard"/>
        <w:jc w:val="center"/>
        <w:rPr>
          <w:rFonts w:eastAsia="Times New Roman" w:cs="Times New Roman"/>
          <w:sz w:val="28"/>
          <w:szCs w:val="28"/>
        </w:rPr>
      </w:pPr>
      <w:r w:rsidRPr="007E1E1E">
        <w:rPr>
          <w:rFonts w:eastAsia="Times New Roman" w:cs="Times New Roman"/>
          <w:sz w:val="28"/>
          <w:szCs w:val="28"/>
        </w:rPr>
        <w:t>РОСТОВСКАЯ ОБЛАСТЬ</w:t>
      </w:r>
    </w:p>
    <w:p w:rsidR="00337C36" w:rsidRPr="007E1E1E" w:rsidRDefault="00337C36" w:rsidP="00337C36">
      <w:pPr>
        <w:pStyle w:val="Standard"/>
        <w:jc w:val="center"/>
        <w:rPr>
          <w:rFonts w:eastAsia="Times New Roman" w:cs="Times New Roman"/>
          <w:sz w:val="28"/>
          <w:szCs w:val="28"/>
        </w:rPr>
      </w:pPr>
      <w:r w:rsidRPr="007E1E1E">
        <w:rPr>
          <w:rFonts w:eastAsia="Times New Roman" w:cs="Times New Roman"/>
          <w:sz w:val="28"/>
          <w:szCs w:val="28"/>
        </w:rPr>
        <w:t>МУНИЦИПАЛЬНОЕ ОБРАЗОВАНИЕ</w:t>
      </w:r>
    </w:p>
    <w:p w:rsidR="00337C36" w:rsidRPr="007E1E1E" w:rsidRDefault="00337C36" w:rsidP="00337C36">
      <w:pPr>
        <w:pStyle w:val="Standard"/>
        <w:jc w:val="center"/>
        <w:rPr>
          <w:rFonts w:eastAsia="Times New Roman" w:cs="Times New Roman"/>
          <w:sz w:val="28"/>
          <w:szCs w:val="28"/>
        </w:rPr>
      </w:pPr>
      <w:r w:rsidRPr="007E1E1E">
        <w:rPr>
          <w:rFonts w:eastAsia="Times New Roman" w:cs="Times New Roman"/>
          <w:sz w:val="28"/>
          <w:szCs w:val="28"/>
        </w:rPr>
        <w:t>«ДЯЧКИНСКОЕ СЕЛЬСКОЕ ПОСЕЛЕНИЕ»</w:t>
      </w:r>
    </w:p>
    <w:p w:rsidR="00337C36" w:rsidRPr="007E1E1E" w:rsidRDefault="00337C36" w:rsidP="00337C36">
      <w:pPr>
        <w:pStyle w:val="Standard"/>
        <w:jc w:val="center"/>
        <w:rPr>
          <w:rFonts w:eastAsia="Times New Roman" w:cs="Times New Roman"/>
          <w:sz w:val="28"/>
          <w:szCs w:val="28"/>
        </w:rPr>
      </w:pPr>
    </w:p>
    <w:p w:rsidR="00337C36" w:rsidRPr="007E1E1E" w:rsidRDefault="00337C36" w:rsidP="00337C36">
      <w:pPr>
        <w:pStyle w:val="Standard"/>
        <w:jc w:val="center"/>
        <w:rPr>
          <w:rFonts w:eastAsia="Times New Roman" w:cs="Times New Roman"/>
          <w:sz w:val="28"/>
          <w:szCs w:val="28"/>
        </w:rPr>
      </w:pPr>
      <w:r w:rsidRPr="007E1E1E">
        <w:rPr>
          <w:rFonts w:eastAsia="Times New Roman" w:cs="Times New Roman"/>
          <w:sz w:val="28"/>
          <w:szCs w:val="28"/>
        </w:rPr>
        <w:t xml:space="preserve">АДМИНИСТРАЦИЯ ДЯЧКИНСКОГО </w:t>
      </w:r>
    </w:p>
    <w:p w:rsidR="00337C36" w:rsidRPr="007E1E1E" w:rsidRDefault="00337C36" w:rsidP="00337C36">
      <w:pPr>
        <w:pStyle w:val="Standard"/>
        <w:jc w:val="center"/>
        <w:rPr>
          <w:rFonts w:eastAsia="Times New Roman" w:cs="Times New Roman"/>
          <w:sz w:val="28"/>
          <w:szCs w:val="28"/>
        </w:rPr>
      </w:pPr>
      <w:r w:rsidRPr="007E1E1E">
        <w:rPr>
          <w:rFonts w:eastAsia="Times New Roman" w:cs="Times New Roman"/>
          <w:sz w:val="28"/>
          <w:szCs w:val="28"/>
        </w:rPr>
        <w:t>СЕЛЬСКОГО ПОСЕЛЕНИЯ</w:t>
      </w:r>
    </w:p>
    <w:p w:rsidR="00337C36" w:rsidRPr="007E1E1E" w:rsidRDefault="00337C36" w:rsidP="00337C36">
      <w:pPr>
        <w:pStyle w:val="Standard"/>
        <w:jc w:val="center"/>
        <w:rPr>
          <w:rFonts w:eastAsia="Times New Roman" w:cs="Times New Roman"/>
          <w:sz w:val="28"/>
          <w:szCs w:val="28"/>
        </w:rPr>
      </w:pPr>
    </w:p>
    <w:p w:rsidR="00337C36" w:rsidRPr="007E1E1E" w:rsidRDefault="00337C36" w:rsidP="00337C36">
      <w:pPr>
        <w:pStyle w:val="Standard"/>
        <w:jc w:val="center"/>
        <w:rPr>
          <w:rFonts w:eastAsia="Times New Roman" w:cs="Times New Roman"/>
          <w:sz w:val="28"/>
          <w:szCs w:val="28"/>
        </w:rPr>
      </w:pPr>
      <w:r w:rsidRPr="007E1E1E">
        <w:rPr>
          <w:rFonts w:eastAsia="Times New Roman" w:cs="Times New Roman"/>
          <w:sz w:val="28"/>
          <w:szCs w:val="28"/>
        </w:rPr>
        <w:t>ПОСТАНОВЛЕНИЕ</w:t>
      </w:r>
    </w:p>
    <w:p w:rsidR="00337C36" w:rsidRPr="007E1E1E" w:rsidRDefault="00337C36" w:rsidP="00337C36">
      <w:pPr>
        <w:pStyle w:val="Standard"/>
        <w:jc w:val="center"/>
        <w:rPr>
          <w:rFonts w:eastAsia="Times New Roman" w:cs="Times New Roman"/>
          <w:sz w:val="28"/>
          <w:szCs w:val="28"/>
        </w:rPr>
      </w:pPr>
    </w:p>
    <w:p w:rsidR="00337C36" w:rsidRDefault="00337C36" w:rsidP="00337C36">
      <w:pPr>
        <w:pStyle w:val="Standard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04 мая 2016г.                 №  1</w:t>
      </w:r>
      <w:r w:rsidR="00EA4B3C">
        <w:rPr>
          <w:rFonts w:eastAsia="Times New Roman" w:cs="Times New Roman"/>
          <w:sz w:val="28"/>
          <w:szCs w:val="28"/>
        </w:rPr>
        <w:t>7</w:t>
      </w:r>
      <w:r w:rsidRPr="007E1E1E">
        <w:rPr>
          <w:rFonts w:eastAsia="Times New Roman" w:cs="Times New Roman"/>
          <w:sz w:val="28"/>
          <w:szCs w:val="28"/>
        </w:rPr>
        <w:t xml:space="preserve">                      сл. Дячкино</w:t>
      </w:r>
    </w:p>
    <w:p w:rsidR="00C03591" w:rsidRDefault="00C03591">
      <w:pPr>
        <w:pStyle w:val="Standard"/>
        <w:jc w:val="center"/>
        <w:rPr>
          <w:sz w:val="28"/>
          <w:szCs w:val="28"/>
        </w:rPr>
      </w:pPr>
    </w:p>
    <w:p w:rsidR="00C03591" w:rsidRDefault="0010497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снятии с учета в качестве нуждающейся </w:t>
      </w:r>
      <w:r w:rsidR="00E3083E">
        <w:rPr>
          <w:sz w:val="28"/>
          <w:szCs w:val="28"/>
        </w:rPr>
        <w:t xml:space="preserve"> в жилы</w:t>
      </w:r>
      <w:r w:rsidR="00337C36">
        <w:rPr>
          <w:sz w:val="28"/>
          <w:szCs w:val="28"/>
        </w:rPr>
        <w:t>х помещениях  гражданки Хлопониной Екатерины Васильевны</w:t>
      </w:r>
      <w:r w:rsidR="00882C85">
        <w:rPr>
          <w:sz w:val="28"/>
          <w:szCs w:val="28"/>
        </w:rPr>
        <w:t xml:space="preserve">, </w:t>
      </w:r>
      <w:r w:rsidR="00882C85" w:rsidRPr="00882C85">
        <w:rPr>
          <w:sz w:val="28"/>
          <w:szCs w:val="28"/>
        </w:rPr>
        <w:t>в связи с приобретением жилья.</w:t>
      </w:r>
    </w:p>
    <w:p w:rsidR="00C03591" w:rsidRDefault="00C03591">
      <w:pPr>
        <w:pStyle w:val="Standard"/>
        <w:jc w:val="center"/>
        <w:rPr>
          <w:sz w:val="28"/>
          <w:szCs w:val="28"/>
        </w:rPr>
      </w:pPr>
    </w:p>
    <w:p w:rsidR="00C03591" w:rsidRDefault="0010497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</w:t>
      </w:r>
      <w:r w:rsidR="00E3083E" w:rsidRPr="00E3083E">
        <w:rPr>
          <w:sz w:val="28"/>
          <w:szCs w:val="28"/>
        </w:rPr>
        <w:t xml:space="preserve">договора купли </w:t>
      </w:r>
      <w:r w:rsidR="00E3083E">
        <w:rPr>
          <w:sz w:val="28"/>
          <w:szCs w:val="28"/>
        </w:rPr>
        <w:t xml:space="preserve">– </w:t>
      </w:r>
      <w:r w:rsidR="00E3083E" w:rsidRPr="00E3083E">
        <w:rPr>
          <w:sz w:val="28"/>
          <w:szCs w:val="28"/>
        </w:rPr>
        <w:t>продажи</w:t>
      </w:r>
      <w:r w:rsidR="00E3083E">
        <w:rPr>
          <w:sz w:val="28"/>
          <w:szCs w:val="28"/>
        </w:rPr>
        <w:t xml:space="preserve"> </w:t>
      </w:r>
      <w:r w:rsidR="00890D81">
        <w:rPr>
          <w:sz w:val="28"/>
          <w:szCs w:val="28"/>
        </w:rPr>
        <w:t xml:space="preserve">№ 1 – С </w:t>
      </w:r>
      <w:r w:rsidR="00337C36">
        <w:rPr>
          <w:sz w:val="28"/>
          <w:szCs w:val="28"/>
        </w:rPr>
        <w:t xml:space="preserve">от 08.04.2016 </w:t>
      </w:r>
      <w:r w:rsidR="00E3083E" w:rsidRPr="00E3083E">
        <w:rPr>
          <w:sz w:val="28"/>
          <w:szCs w:val="28"/>
        </w:rPr>
        <w:t>года</w:t>
      </w:r>
      <w:r w:rsidR="00E3083E">
        <w:rPr>
          <w:sz w:val="28"/>
          <w:szCs w:val="28"/>
        </w:rPr>
        <w:t xml:space="preserve">, </w:t>
      </w:r>
      <w:r>
        <w:rPr>
          <w:sz w:val="28"/>
          <w:szCs w:val="28"/>
        </w:rPr>
        <w:t>свидетельства о государственной регистрации права Управления Федеральной службы  государственной  регистрации, кадастра и картографии по Р</w:t>
      </w:r>
      <w:r w:rsidR="00882C85">
        <w:rPr>
          <w:sz w:val="28"/>
          <w:szCs w:val="28"/>
        </w:rPr>
        <w:t>остовс</w:t>
      </w:r>
      <w:r w:rsidR="00337C36">
        <w:rPr>
          <w:sz w:val="28"/>
          <w:szCs w:val="28"/>
        </w:rPr>
        <w:t>кой области 61-61/043-61/043/003/2016-723/2 от 12.04.2016</w:t>
      </w:r>
      <w:r w:rsidR="00882C85">
        <w:rPr>
          <w:sz w:val="28"/>
          <w:szCs w:val="28"/>
        </w:rPr>
        <w:t>г</w:t>
      </w:r>
      <w:r w:rsidR="00E3083E">
        <w:rPr>
          <w:sz w:val="28"/>
          <w:szCs w:val="28"/>
        </w:rPr>
        <w:t xml:space="preserve"> </w:t>
      </w:r>
    </w:p>
    <w:p w:rsidR="00E3083E" w:rsidRDefault="00E3083E">
      <w:pPr>
        <w:pStyle w:val="Standard"/>
        <w:jc w:val="both"/>
        <w:rPr>
          <w:sz w:val="28"/>
          <w:szCs w:val="28"/>
        </w:rPr>
      </w:pPr>
    </w:p>
    <w:p w:rsidR="00C03591" w:rsidRDefault="00104971">
      <w:pPr>
        <w:pStyle w:val="Standard"/>
        <w:jc w:val="center"/>
      </w:pPr>
      <w:r>
        <w:rPr>
          <w:sz w:val="28"/>
          <w:szCs w:val="28"/>
        </w:rPr>
        <w:t xml:space="preserve"> ПОСТАНОВЛЯЮ:</w:t>
      </w:r>
    </w:p>
    <w:p w:rsidR="00C03591" w:rsidRDefault="00C03591">
      <w:pPr>
        <w:pStyle w:val="Standard"/>
        <w:jc w:val="center"/>
        <w:rPr>
          <w:sz w:val="28"/>
          <w:szCs w:val="28"/>
        </w:rPr>
      </w:pPr>
    </w:p>
    <w:p w:rsidR="00C03591" w:rsidRPr="007B2DAD" w:rsidRDefault="00882C85" w:rsidP="007B2DAD">
      <w:pPr>
        <w:pStyle w:val="Standard"/>
        <w:numPr>
          <w:ilvl w:val="0"/>
          <w:numId w:val="5"/>
        </w:num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Снять с квартирного учета </w:t>
      </w:r>
      <w:r w:rsidR="00337C36">
        <w:rPr>
          <w:sz w:val="28"/>
          <w:szCs w:val="28"/>
        </w:rPr>
        <w:t>Хлопонину Екатерину Васильевну, 1928</w:t>
      </w:r>
      <w:r w:rsidR="00E3083E">
        <w:rPr>
          <w:sz w:val="28"/>
          <w:szCs w:val="28"/>
        </w:rPr>
        <w:t xml:space="preserve"> года рождения, ранее</w:t>
      </w:r>
      <w:r w:rsidR="00890D81">
        <w:rPr>
          <w:sz w:val="28"/>
          <w:szCs w:val="28"/>
        </w:rPr>
        <w:t xml:space="preserve"> признанную </w:t>
      </w:r>
      <w:r w:rsidR="00104971">
        <w:rPr>
          <w:sz w:val="28"/>
          <w:szCs w:val="28"/>
        </w:rPr>
        <w:t xml:space="preserve">нуждающейся в жилых помещениях по </w:t>
      </w:r>
      <w:r w:rsidR="007B2DAD" w:rsidRPr="007B2DAD">
        <w:rPr>
          <w:sz w:val="28"/>
          <w:szCs w:val="28"/>
        </w:rPr>
        <w:t>категории члены семей погибщих (умерщих) участников Великой  Отечественной войны в связи с приобретением жилья.</w:t>
      </w:r>
    </w:p>
    <w:p w:rsidR="00C03591" w:rsidRDefault="00C03591">
      <w:pPr>
        <w:pStyle w:val="Standard"/>
        <w:tabs>
          <w:tab w:val="left" w:pos="1440"/>
        </w:tabs>
        <w:ind w:left="720" w:hanging="360"/>
        <w:jc w:val="both"/>
        <w:rPr>
          <w:sz w:val="28"/>
          <w:szCs w:val="28"/>
        </w:rPr>
      </w:pPr>
    </w:p>
    <w:p w:rsidR="00C03591" w:rsidRDefault="00104971" w:rsidP="007B2DAD">
      <w:pPr>
        <w:pStyle w:val="Standard"/>
        <w:numPr>
          <w:ilvl w:val="0"/>
          <w:numId w:val="5"/>
        </w:num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 оставляю за собой.</w:t>
      </w:r>
    </w:p>
    <w:p w:rsidR="00C03591" w:rsidRDefault="00C03591">
      <w:pPr>
        <w:pStyle w:val="Standard"/>
        <w:jc w:val="both"/>
        <w:rPr>
          <w:sz w:val="28"/>
          <w:szCs w:val="28"/>
        </w:rPr>
      </w:pPr>
    </w:p>
    <w:p w:rsidR="00C03591" w:rsidRDefault="00C03591">
      <w:pPr>
        <w:pStyle w:val="Standard"/>
        <w:jc w:val="both"/>
        <w:rPr>
          <w:sz w:val="28"/>
          <w:szCs w:val="28"/>
        </w:rPr>
      </w:pPr>
    </w:p>
    <w:p w:rsidR="00337C36" w:rsidRDefault="00337C3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104971">
        <w:rPr>
          <w:sz w:val="28"/>
          <w:szCs w:val="28"/>
        </w:rPr>
        <w:t xml:space="preserve">  </w:t>
      </w:r>
    </w:p>
    <w:p w:rsidR="00C03591" w:rsidRDefault="0010497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Дячкинского</w:t>
      </w:r>
      <w:r w:rsidR="00337C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                         </w:t>
      </w:r>
      <w:r w:rsidR="00337C36">
        <w:rPr>
          <w:sz w:val="28"/>
          <w:szCs w:val="28"/>
        </w:rPr>
        <w:t xml:space="preserve">                   В.Ю.Пруцаков</w:t>
      </w:r>
    </w:p>
    <w:sectPr w:rsidR="00C03591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27D" w:rsidRDefault="002D727D">
      <w:r>
        <w:separator/>
      </w:r>
    </w:p>
  </w:endnote>
  <w:endnote w:type="continuationSeparator" w:id="0">
    <w:p w:rsidR="002D727D" w:rsidRDefault="002D7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27D" w:rsidRDefault="002D727D">
      <w:r>
        <w:rPr>
          <w:color w:val="000000"/>
        </w:rPr>
        <w:separator/>
      </w:r>
    </w:p>
  </w:footnote>
  <w:footnote w:type="continuationSeparator" w:id="0">
    <w:p w:rsidR="002D727D" w:rsidRDefault="002D7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36534"/>
    <w:multiLevelType w:val="multilevel"/>
    <w:tmpl w:val="765AEF8C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4FD96BCE"/>
    <w:multiLevelType w:val="multilevel"/>
    <w:tmpl w:val="0CAA262E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A386A83"/>
    <w:multiLevelType w:val="multilevel"/>
    <w:tmpl w:val="FD7C2EEA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591"/>
    <w:rsid w:val="00104971"/>
    <w:rsid w:val="00104986"/>
    <w:rsid w:val="00130F59"/>
    <w:rsid w:val="002D727D"/>
    <w:rsid w:val="00337C36"/>
    <w:rsid w:val="00693486"/>
    <w:rsid w:val="007B2DAD"/>
    <w:rsid w:val="00882C85"/>
    <w:rsid w:val="00890D81"/>
    <w:rsid w:val="00C03591"/>
    <w:rsid w:val="00E3083E"/>
    <w:rsid w:val="00EA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70BC6-1959-42B0-8755-B7EE51E4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Arial Unicode MS" w:hAnsi="Times New Roman"/>
      <w:sz w:val="24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paragraph" w:styleId="a7">
    <w:name w:val="List Paragraph"/>
    <w:basedOn w:val="a"/>
    <w:uiPriority w:val="34"/>
    <w:qFormat/>
    <w:rsid w:val="007B2DAD"/>
    <w:pPr>
      <w:ind w:left="720"/>
      <w:contextualSpacing/>
    </w:pPr>
  </w:style>
  <w:style w:type="numbering" w:customStyle="1" w:styleId="WW8Num11">
    <w:name w:val="WW8Num11"/>
    <w:basedOn w:val="a2"/>
    <w:rsid w:val="007B2DAD"/>
    <w:pPr>
      <w:numPr>
        <w:numId w:val="4"/>
      </w:numPr>
    </w:pPr>
  </w:style>
  <w:style w:type="paragraph" w:styleId="a8">
    <w:name w:val="Balloon Text"/>
    <w:basedOn w:val="a"/>
    <w:link w:val="a9"/>
    <w:uiPriority w:val="99"/>
    <w:semiHidden/>
    <w:unhideWhenUsed/>
    <w:rsid w:val="00890D8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0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cp:lastPrinted>2016-05-04T08:51:00Z</cp:lastPrinted>
  <dcterms:created xsi:type="dcterms:W3CDTF">2016-05-04T08:49:00Z</dcterms:created>
  <dcterms:modified xsi:type="dcterms:W3CDTF">2016-05-04T11:12:00Z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